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3C72" w14:textId="77777777" w:rsidR="00F36987" w:rsidRDefault="00734F00" w:rsidP="00F36987">
      <w:pPr>
        <w:jc w:val="center"/>
        <w:rPr>
          <w:rFonts w:ascii="Gill Sans MT" w:hAnsi="Gill Sans MT"/>
          <w:b/>
          <w:sz w:val="36"/>
          <w:szCs w:val="28"/>
        </w:rPr>
      </w:pPr>
      <w:r w:rsidRPr="00734F00">
        <w:rPr>
          <w:rFonts w:ascii="Gill Sans MT" w:hAnsi="Gill Sans MT"/>
          <w:b/>
          <w:noProof/>
          <w:sz w:val="36"/>
          <w:szCs w:val="28"/>
        </w:rPr>
        <w:drawing>
          <wp:anchor distT="0" distB="0" distL="114300" distR="114300" simplePos="0" relativeHeight="251661824" behindDoc="0" locked="0" layoutInCell="1" allowOverlap="1" wp14:anchorId="5DA8178E" wp14:editId="149C856B">
            <wp:simplePos x="0" y="0"/>
            <wp:positionH relativeFrom="column">
              <wp:posOffset>156845</wp:posOffset>
            </wp:positionH>
            <wp:positionV relativeFrom="paragraph">
              <wp:posOffset>231775</wp:posOffset>
            </wp:positionV>
            <wp:extent cx="4267200" cy="1551305"/>
            <wp:effectExtent l="0" t="0" r="0" b="0"/>
            <wp:wrapNone/>
            <wp:docPr id="3" name="Imagem 3" descr="C:\Users\vdevesa\Desktop\logovrsz jpg\logovrsz-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vesa\Desktop\logovrsz jpg\logovrsz-0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14" t="23791" r="14011" b="25865"/>
                    <a:stretch/>
                  </pic:blipFill>
                  <pic:spPr bwMode="auto">
                    <a:xfrm>
                      <a:off x="0" y="0"/>
                      <a:ext cx="4267200" cy="155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3FA96B" w14:textId="77777777" w:rsidR="00F36987" w:rsidRDefault="00F36987" w:rsidP="00F36987">
      <w:pPr>
        <w:jc w:val="center"/>
        <w:rPr>
          <w:rFonts w:ascii="Gill Sans MT" w:hAnsi="Gill Sans MT"/>
          <w:b/>
          <w:sz w:val="36"/>
          <w:szCs w:val="28"/>
        </w:rPr>
      </w:pPr>
    </w:p>
    <w:p w14:paraId="3E535D11" w14:textId="77777777" w:rsidR="00F36987" w:rsidRDefault="00F36987" w:rsidP="00F36987">
      <w:pPr>
        <w:jc w:val="center"/>
        <w:rPr>
          <w:rFonts w:ascii="Gill Sans MT" w:hAnsi="Gill Sans MT"/>
          <w:b/>
          <w:sz w:val="36"/>
          <w:szCs w:val="28"/>
        </w:rPr>
      </w:pPr>
    </w:p>
    <w:p w14:paraId="1F261DEF" w14:textId="77777777" w:rsidR="00F36987" w:rsidRDefault="00F36987" w:rsidP="00F36987">
      <w:pPr>
        <w:jc w:val="center"/>
        <w:rPr>
          <w:rFonts w:ascii="Gill Sans MT" w:hAnsi="Gill Sans MT"/>
          <w:b/>
          <w:sz w:val="36"/>
          <w:szCs w:val="28"/>
        </w:rPr>
      </w:pPr>
    </w:p>
    <w:p w14:paraId="14571B9D" w14:textId="77777777" w:rsidR="00F24059" w:rsidRDefault="00F24059" w:rsidP="00F36987">
      <w:pPr>
        <w:jc w:val="center"/>
        <w:rPr>
          <w:rFonts w:ascii="Gill Sans MT" w:hAnsi="Gill Sans MT"/>
          <w:b/>
          <w:sz w:val="36"/>
          <w:szCs w:val="28"/>
        </w:rPr>
      </w:pPr>
    </w:p>
    <w:p w14:paraId="6CCB1BF1" w14:textId="77777777" w:rsidR="001904EB" w:rsidRDefault="001904EB" w:rsidP="00F36987">
      <w:pPr>
        <w:jc w:val="center"/>
        <w:rPr>
          <w:rFonts w:ascii="Gill Sans MT" w:hAnsi="Gill Sans MT"/>
          <w:b/>
          <w:sz w:val="36"/>
          <w:szCs w:val="28"/>
        </w:rPr>
      </w:pPr>
    </w:p>
    <w:p w14:paraId="46FBD873" w14:textId="77777777" w:rsidR="001904EB" w:rsidRDefault="001904EB" w:rsidP="00F36987">
      <w:pPr>
        <w:jc w:val="center"/>
        <w:rPr>
          <w:rFonts w:ascii="Gill Sans MT" w:hAnsi="Gill Sans MT"/>
          <w:b/>
          <w:sz w:val="36"/>
          <w:szCs w:val="28"/>
        </w:rPr>
      </w:pPr>
    </w:p>
    <w:p w14:paraId="46AB7CD5" w14:textId="77777777" w:rsidR="007C4982" w:rsidRDefault="001904EB" w:rsidP="00F36987">
      <w:pPr>
        <w:jc w:val="center"/>
        <w:rPr>
          <w:rFonts w:ascii="Gill Sans MT" w:hAnsi="Gill Sans MT"/>
          <w:b/>
          <w:sz w:val="36"/>
          <w:szCs w:val="28"/>
        </w:rPr>
      </w:pPr>
      <w:r w:rsidRPr="001904EB">
        <w:rPr>
          <w:rFonts w:ascii="Gill Sans MT" w:hAnsi="Gill Sans MT"/>
          <w:b/>
          <w:noProof/>
          <w:sz w:val="36"/>
          <w:szCs w:val="28"/>
        </w:rPr>
        <w:drawing>
          <wp:anchor distT="0" distB="0" distL="114300" distR="114300" simplePos="0" relativeHeight="251670016" behindDoc="0" locked="0" layoutInCell="1" allowOverlap="1" wp14:anchorId="53B723C0" wp14:editId="33E35A56">
            <wp:simplePos x="0" y="0"/>
            <wp:positionH relativeFrom="column">
              <wp:posOffset>-900431</wp:posOffset>
            </wp:positionH>
            <wp:positionV relativeFrom="paragraph">
              <wp:posOffset>152400</wp:posOffset>
            </wp:positionV>
            <wp:extent cx="5419725" cy="45719"/>
            <wp:effectExtent l="0" t="0" r="0" b="0"/>
            <wp:wrapNone/>
            <wp:docPr id="7"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m 6"/>
                    <pic:cNvPicPr preferRelativeResize="0">
                      <a:picLocks/>
                    </pic:cNvPicPr>
                  </pic:nvPicPr>
                  <pic:blipFill rotWithShape="1">
                    <a:blip r:embed="rId13" cstate="print">
                      <a:extLst>
                        <a:ext uri="{28A0092B-C50C-407E-A947-70E740481C1C}">
                          <a14:useLocalDpi xmlns:a14="http://schemas.microsoft.com/office/drawing/2010/main" val="0"/>
                        </a:ext>
                      </a:extLst>
                    </a:blip>
                    <a:srcRect b="81216"/>
                    <a:stretch/>
                  </pic:blipFill>
                  <pic:spPr>
                    <a:xfrm>
                      <a:off x="0" y="0"/>
                      <a:ext cx="8125440" cy="68544"/>
                    </a:xfrm>
                    <a:prstGeom prst="rect">
                      <a:avLst/>
                    </a:prstGeom>
                  </pic:spPr>
                </pic:pic>
              </a:graphicData>
            </a:graphic>
            <wp14:sizeRelH relativeFrom="page">
              <wp14:pctWidth>0</wp14:pctWidth>
            </wp14:sizeRelH>
            <wp14:sizeRelV relativeFrom="page">
              <wp14:pctHeight>0</wp14:pctHeight>
            </wp14:sizeRelV>
          </wp:anchor>
        </w:drawing>
      </w:r>
    </w:p>
    <w:p w14:paraId="3BE0D50A" w14:textId="77777777" w:rsidR="0096709C" w:rsidRDefault="0096709C" w:rsidP="00F36987">
      <w:pPr>
        <w:jc w:val="center"/>
        <w:rPr>
          <w:rFonts w:ascii="Gill Sans MT" w:hAnsi="Gill Sans MT"/>
          <w:b/>
          <w:sz w:val="36"/>
          <w:szCs w:val="28"/>
        </w:rPr>
      </w:pPr>
    </w:p>
    <w:p w14:paraId="7C9E4243" w14:textId="77777777" w:rsidR="0096709C" w:rsidRDefault="0096709C" w:rsidP="00F36987">
      <w:pPr>
        <w:jc w:val="center"/>
        <w:rPr>
          <w:rFonts w:ascii="Gill Sans MT" w:hAnsi="Gill Sans MT"/>
          <w:b/>
          <w:sz w:val="36"/>
          <w:szCs w:val="28"/>
        </w:rPr>
      </w:pPr>
    </w:p>
    <w:p w14:paraId="4C178D4F" w14:textId="694DE8B3" w:rsidR="00F36987" w:rsidRPr="00606C9B" w:rsidRDefault="00B71AA7" w:rsidP="00FE3086">
      <w:pPr>
        <w:ind w:left="284"/>
        <w:jc w:val="center"/>
        <w:rPr>
          <w:rFonts w:ascii="Bahnschrift" w:hAnsi="Bahnschrift"/>
          <w:color w:val="00172E"/>
          <w:sz w:val="44"/>
          <w:szCs w:val="44"/>
        </w:rPr>
      </w:pPr>
      <w:r w:rsidRPr="00606C9B">
        <w:rPr>
          <w:rFonts w:ascii="Bahnschrift" w:hAnsi="Bahnschrift"/>
          <w:color w:val="00172E"/>
          <w:sz w:val="44"/>
          <w:szCs w:val="44"/>
        </w:rPr>
        <w:t>Estratégia Regional de Especialização Inteligente do Norte 2021-27 (S3NORTE2027)</w:t>
      </w:r>
    </w:p>
    <w:p w14:paraId="1B5E6EDC" w14:textId="77777777" w:rsidR="00B71AA7" w:rsidRPr="00734F00" w:rsidRDefault="00B71AA7" w:rsidP="00B71AA7">
      <w:pPr>
        <w:ind w:left="284"/>
        <w:rPr>
          <w:rFonts w:ascii="Bahnschrift" w:hAnsi="Bahnschrift"/>
          <w:sz w:val="34"/>
          <w:szCs w:val="34"/>
        </w:rPr>
      </w:pPr>
    </w:p>
    <w:p w14:paraId="3E94F9F3" w14:textId="77777777" w:rsidR="00F36987" w:rsidRPr="00734F00" w:rsidRDefault="00F36987" w:rsidP="00B71AA7">
      <w:pPr>
        <w:ind w:left="284"/>
        <w:rPr>
          <w:rFonts w:ascii="Bahnschrift" w:hAnsi="Bahnschrift"/>
          <w:sz w:val="34"/>
          <w:szCs w:val="34"/>
        </w:rPr>
      </w:pPr>
    </w:p>
    <w:p w14:paraId="71CB014A" w14:textId="50461FB9" w:rsidR="00706F52" w:rsidRPr="00606C9B" w:rsidRDefault="00606C9B" w:rsidP="00FE3086">
      <w:pPr>
        <w:ind w:left="284"/>
        <w:jc w:val="center"/>
        <w:rPr>
          <w:rFonts w:ascii="Bahnschrift" w:hAnsi="Bahnschrift"/>
          <w:b/>
          <w:sz w:val="36"/>
          <w:szCs w:val="36"/>
        </w:rPr>
      </w:pPr>
      <w:bookmarkStart w:id="0" w:name="_Hlk165823830"/>
      <w:r>
        <w:rPr>
          <w:rFonts w:ascii="Bahnschrift" w:hAnsi="Bahnschrift"/>
          <w:b/>
          <w:sz w:val="36"/>
          <w:szCs w:val="36"/>
        </w:rPr>
        <w:t>M</w:t>
      </w:r>
      <w:r w:rsidR="0019652A" w:rsidRPr="00606C9B">
        <w:rPr>
          <w:rFonts w:ascii="Bahnschrift" w:hAnsi="Bahnschrift"/>
          <w:b/>
          <w:sz w:val="36"/>
          <w:szCs w:val="36"/>
        </w:rPr>
        <w:t>anifestações de interesse sobre áreas</w:t>
      </w:r>
      <w:r w:rsidR="003019EF" w:rsidRPr="00606C9B">
        <w:rPr>
          <w:rFonts w:ascii="Bahnschrift" w:hAnsi="Bahnschrift"/>
          <w:b/>
          <w:sz w:val="36"/>
          <w:szCs w:val="36"/>
        </w:rPr>
        <w:t>-</w:t>
      </w:r>
      <w:r w:rsidR="0019652A" w:rsidRPr="00606C9B">
        <w:rPr>
          <w:rFonts w:ascii="Bahnschrift" w:hAnsi="Bahnschrift"/>
          <w:b/>
          <w:sz w:val="36"/>
          <w:szCs w:val="36"/>
        </w:rPr>
        <w:t xml:space="preserve">temáticas </w:t>
      </w:r>
      <w:r w:rsidR="00A31BAA" w:rsidRPr="00606C9B">
        <w:rPr>
          <w:rFonts w:ascii="Bahnschrift" w:hAnsi="Bahnschrift"/>
          <w:b/>
          <w:sz w:val="36"/>
          <w:szCs w:val="36"/>
        </w:rPr>
        <w:t>e territórios</w:t>
      </w:r>
      <w:r w:rsidR="003019EF" w:rsidRPr="00606C9B">
        <w:rPr>
          <w:rFonts w:ascii="Bahnschrift" w:hAnsi="Bahnschrift"/>
          <w:b/>
          <w:sz w:val="36"/>
          <w:szCs w:val="36"/>
        </w:rPr>
        <w:t xml:space="preserve">-alvo </w:t>
      </w:r>
      <w:r w:rsidR="0019652A" w:rsidRPr="00606C9B">
        <w:rPr>
          <w:rFonts w:ascii="Bahnschrift" w:hAnsi="Bahnschrift"/>
          <w:b/>
          <w:sz w:val="36"/>
          <w:szCs w:val="36"/>
        </w:rPr>
        <w:t>prioritári</w:t>
      </w:r>
      <w:r w:rsidR="00A31BAA" w:rsidRPr="00606C9B">
        <w:rPr>
          <w:rFonts w:ascii="Bahnschrift" w:hAnsi="Bahnschrift"/>
          <w:b/>
          <w:sz w:val="36"/>
          <w:szCs w:val="36"/>
        </w:rPr>
        <w:t>o</w:t>
      </w:r>
      <w:r w:rsidR="0019652A" w:rsidRPr="00606C9B">
        <w:rPr>
          <w:rFonts w:ascii="Bahnschrift" w:hAnsi="Bahnschrift"/>
          <w:b/>
          <w:sz w:val="36"/>
          <w:szCs w:val="36"/>
        </w:rPr>
        <w:t>s para investimento em infraestruturas tecnológicas</w:t>
      </w:r>
    </w:p>
    <w:bookmarkEnd w:id="0"/>
    <w:p w14:paraId="566BC174" w14:textId="77777777" w:rsidR="00706F52" w:rsidRDefault="00706F52" w:rsidP="00B71AA7">
      <w:pPr>
        <w:ind w:left="284"/>
        <w:rPr>
          <w:rFonts w:ascii="Bahnschrift" w:hAnsi="Bahnschrift"/>
          <w:b/>
          <w:sz w:val="40"/>
          <w:szCs w:val="40"/>
        </w:rPr>
      </w:pPr>
    </w:p>
    <w:p w14:paraId="2C9037B4" w14:textId="77777777" w:rsidR="007C4982" w:rsidRPr="00734F00" w:rsidRDefault="007C4982" w:rsidP="00B71AA7">
      <w:pPr>
        <w:ind w:left="284"/>
        <w:rPr>
          <w:rFonts w:ascii="Bahnschrift" w:hAnsi="Bahnschrift"/>
          <w:sz w:val="22"/>
          <w:szCs w:val="22"/>
        </w:rPr>
      </w:pPr>
    </w:p>
    <w:p w14:paraId="33B5BC2C" w14:textId="61351575" w:rsidR="007C4982" w:rsidRPr="00606C9B" w:rsidRDefault="00B8016F" w:rsidP="0019652A">
      <w:pPr>
        <w:ind w:left="284"/>
        <w:jc w:val="center"/>
        <w:rPr>
          <w:rFonts w:ascii="Bahnschrift" w:hAnsi="Bahnschrift"/>
          <w:sz w:val="36"/>
          <w:szCs w:val="36"/>
        </w:rPr>
      </w:pPr>
      <w:r w:rsidRPr="00606C9B">
        <w:rPr>
          <w:rFonts w:ascii="Bahnschrift" w:hAnsi="Bahnschrift"/>
          <w:sz w:val="36"/>
          <w:szCs w:val="36"/>
        </w:rPr>
        <w:t xml:space="preserve">Formulário de </w:t>
      </w:r>
      <w:r w:rsidR="00606C9B">
        <w:rPr>
          <w:rFonts w:ascii="Bahnschrift" w:hAnsi="Bahnschrift"/>
          <w:sz w:val="36"/>
          <w:szCs w:val="36"/>
        </w:rPr>
        <w:t>C</w:t>
      </w:r>
      <w:r w:rsidRPr="00606C9B">
        <w:rPr>
          <w:rFonts w:ascii="Bahnschrift" w:hAnsi="Bahnschrift"/>
          <w:sz w:val="36"/>
          <w:szCs w:val="36"/>
        </w:rPr>
        <w:t>andidatura</w:t>
      </w:r>
    </w:p>
    <w:p w14:paraId="6CBE3C6C" w14:textId="77777777" w:rsidR="0019652A" w:rsidRDefault="0019652A" w:rsidP="00B71AA7">
      <w:pPr>
        <w:ind w:left="284"/>
        <w:rPr>
          <w:rFonts w:ascii="Bahnschrift" w:hAnsi="Bahnschrift"/>
          <w:sz w:val="22"/>
          <w:szCs w:val="22"/>
        </w:rPr>
      </w:pPr>
    </w:p>
    <w:p w14:paraId="16B35142" w14:textId="77777777" w:rsidR="0019652A" w:rsidRDefault="0019652A" w:rsidP="00B71AA7">
      <w:pPr>
        <w:ind w:left="284"/>
        <w:rPr>
          <w:rFonts w:ascii="Bahnschrift" w:hAnsi="Bahnschrift"/>
          <w:sz w:val="22"/>
          <w:szCs w:val="22"/>
        </w:rPr>
      </w:pPr>
    </w:p>
    <w:p w14:paraId="4D158AF2" w14:textId="77777777" w:rsidR="001111CF" w:rsidRDefault="001111CF" w:rsidP="00B71AA7">
      <w:pPr>
        <w:ind w:left="284"/>
        <w:rPr>
          <w:rFonts w:ascii="Bahnschrift" w:hAnsi="Bahnschrift"/>
          <w:sz w:val="22"/>
          <w:szCs w:val="22"/>
        </w:rPr>
      </w:pPr>
    </w:p>
    <w:p w14:paraId="280C6CF2" w14:textId="77777777" w:rsidR="001111CF" w:rsidRDefault="001111CF" w:rsidP="00B71AA7">
      <w:pPr>
        <w:ind w:left="284"/>
        <w:rPr>
          <w:rFonts w:ascii="Bahnschrift" w:hAnsi="Bahnschrift"/>
          <w:sz w:val="22"/>
          <w:szCs w:val="22"/>
        </w:rPr>
      </w:pPr>
    </w:p>
    <w:p w14:paraId="718E2539" w14:textId="62DB89CB" w:rsidR="0019652A" w:rsidRPr="001111CF" w:rsidRDefault="001111CF" w:rsidP="001111CF">
      <w:pPr>
        <w:ind w:left="284"/>
        <w:jc w:val="center"/>
        <w:rPr>
          <w:rFonts w:ascii="Bahnschrift" w:eastAsia="Arial Unicode MS" w:hAnsi="Bahnschrift" w:cs="Arial Unicode MS"/>
          <w:b/>
          <w:bCs/>
          <w:sz w:val="22"/>
          <w:szCs w:val="22"/>
        </w:rPr>
      </w:pPr>
      <w:r w:rsidRPr="001111CF">
        <w:rPr>
          <w:rFonts w:ascii="Bahnschrift" w:eastAsia="Arial Unicode MS" w:hAnsi="Bahnschrift" w:cs="Arial Unicode MS"/>
          <w:b/>
          <w:bCs/>
          <w:sz w:val="22"/>
          <w:szCs w:val="22"/>
        </w:rPr>
        <w:t>Identificação</w:t>
      </w:r>
    </w:p>
    <w:p w14:paraId="0D9E4683" w14:textId="77777777" w:rsidR="0019652A" w:rsidRDefault="0019652A" w:rsidP="00B71AA7">
      <w:pPr>
        <w:ind w:left="284"/>
        <w:rPr>
          <w:rFonts w:ascii="Bahnschrift" w:hAnsi="Bahnschrift"/>
          <w:sz w:val="22"/>
          <w:szCs w:val="22"/>
        </w:rPr>
      </w:pPr>
    </w:p>
    <w:tbl>
      <w:tblPr>
        <w:tblStyle w:val="TabelacomGrelha"/>
        <w:tblW w:w="0" w:type="auto"/>
        <w:tblInd w:w="421" w:type="dxa"/>
        <w:tblLook w:val="04A0" w:firstRow="1" w:lastRow="0" w:firstColumn="1" w:lastColumn="0" w:noHBand="0" w:noVBand="1"/>
      </w:tblPr>
      <w:tblGrid>
        <w:gridCol w:w="2976"/>
        <w:gridCol w:w="5670"/>
      </w:tblGrid>
      <w:tr w:rsidR="00766B6A" w:rsidRPr="00766B6A" w14:paraId="0AA6C831" w14:textId="77777777" w:rsidTr="00CE6976">
        <w:trPr>
          <w:trHeight w:val="454"/>
        </w:trPr>
        <w:tc>
          <w:tcPr>
            <w:tcW w:w="2976" w:type="dxa"/>
            <w:vAlign w:val="center"/>
          </w:tcPr>
          <w:p w14:paraId="2F9C8EEC" w14:textId="7FFCFDE3" w:rsidR="00766B6A" w:rsidRPr="00766B6A" w:rsidRDefault="00766B6A" w:rsidP="00766B6A">
            <w:pPr>
              <w:rPr>
                <w:rFonts w:ascii="Bahnschrift" w:hAnsi="Bahnschrift"/>
                <w:b/>
                <w:bCs/>
                <w:sz w:val="20"/>
                <w:szCs w:val="20"/>
              </w:rPr>
            </w:pPr>
            <w:r w:rsidRPr="00766B6A">
              <w:rPr>
                <w:rFonts w:ascii="Bahnschrift" w:hAnsi="Bahnschrift"/>
                <w:b/>
                <w:bCs/>
                <w:sz w:val="20"/>
                <w:szCs w:val="20"/>
              </w:rPr>
              <w:t>Designação da área-temática</w:t>
            </w:r>
          </w:p>
        </w:tc>
        <w:tc>
          <w:tcPr>
            <w:tcW w:w="5670" w:type="dxa"/>
            <w:vAlign w:val="center"/>
          </w:tcPr>
          <w:p w14:paraId="2423C0C3" w14:textId="74E7F0BC" w:rsidR="00766B6A" w:rsidRPr="00766B6A" w:rsidRDefault="0082775C" w:rsidP="0082775C">
            <w:pPr>
              <w:pStyle w:val="Corpodetexto"/>
              <w:spacing w:before="120" w:after="120" w:line="288" w:lineRule="auto"/>
              <w:rPr>
                <w:rFonts w:ascii="Bahnschrift" w:hAnsi="Bahnschrift"/>
                <w:sz w:val="20"/>
                <w:szCs w:val="20"/>
              </w:rPr>
            </w:pPr>
            <w:r w:rsidRPr="0082775C">
              <w:rPr>
                <w:rFonts w:ascii="Bahnschrift" w:eastAsia="Arial Unicode MS" w:hAnsi="Bahnschrift" w:cs="Arial Unicode MS"/>
                <w:i/>
                <w:iCs/>
                <w:color w:val="000000" w:themeColor="text1"/>
                <w:sz w:val="18"/>
                <w:szCs w:val="18"/>
              </w:rPr>
              <w:t>Indicar a área-temática prioritária prevista no documento de enquadramento ou outra área não especificada nesse documento</w:t>
            </w:r>
            <w:r w:rsidR="00FD692A" w:rsidRPr="00FD692A">
              <w:rPr>
                <w:rFonts w:ascii="Bahnschrift" w:eastAsia="Arial Unicode MS" w:hAnsi="Bahnschrift" w:cs="Arial Unicode MS"/>
                <w:i/>
                <w:iCs/>
                <w:color w:val="000000" w:themeColor="text1"/>
                <w:sz w:val="18"/>
                <w:szCs w:val="18"/>
              </w:rPr>
              <w:t xml:space="preserve"> (a título excecional</w:t>
            </w:r>
            <w:r w:rsidR="00FD692A">
              <w:rPr>
                <w:rFonts w:ascii="Bahnschrift" w:eastAsia="Arial Unicode MS" w:hAnsi="Bahnschrift" w:cs="Arial Unicode MS"/>
                <w:i/>
                <w:iCs/>
                <w:color w:val="000000" w:themeColor="text1"/>
                <w:sz w:val="18"/>
                <w:szCs w:val="18"/>
              </w:rPr>
              <w:t>)</w:t>
            </w:r>
          </w:p>
        </w:tc>
      </w:tr>
      <w:tr w:rsidR="00766B6A" w:rsidRPr="00766B6A" w14:paraId="5FB56C9C" w14:textId="77777777" w:rsidTr="00CE6976">
        <w:trPr>
          <w:trHeight w:val="454"/>
        </w:trPr>
        <w:tc>
          <w:tcPr>
            <w:tcW w:w="2976" w:type="dxa"/>
            <w:vAlign w:val="center"/>
          </w:tcPr>
          <w:p w14:paraId="3B5AC0FD" w14:textId="3C80A16F" w:rsidR="00766B6A" w:rsidRPr="00766B6A" w:rsidRDefault="00766B6A" w:rsidP="00766B6A">
            <w:pPr>
              <w:rPr>
                <w:rFonts w:ascii="Bahnschrift" w:hAnsi="Bahnschrift"/>
                <w:b/>
                <w:bCs/>
                <w:sz w:val="20"/>
                <w:szCs w:val="20"/>
              </w:rPr>
            </w:pPr>
            <w:r w:rsidRPr="00766B6A">
              <w:rPr>
                <w:rFonts w:ascii="Bahnschrift" w:hAnsi="Bahnschrift"/>
                <w:b/>
                <w:bCs/>
                <w:sz w:val="20"/>
                <w:szCs w:val="20"/>
              </w:rPr>
              <w:t>NUTS III de localização</w:t>
            </w:r>
          </w:p>
        </w:tc>
        <w:tc>
          <w:tcPr>
            <w:tcW w:w="5670" w:type="dxa"/>
            <w:vAlign w:val="center"/>
          </w:tcPr>
          <w:p w14:paraId="23AA84CD" w14:textId="3609C8FE" w:rsidR="00766B6A" w:rsidRPr="0082775C" w:rsidRDefault="00FD692A" w:rsidP="0082775C">
            <w:pPr>
              <w:pStyle w:val="Corpodetexto"/>
              <w:spacing w:before="120" w:after="120" w:line="288" w:lineRule="auto"/>
              <w:rPr>
                <w:rFonts w:ascii="Bahnschrift" w:eastAsia="Arial Unicode MS" w:hAnsi="Bahnschrift" w:cs="Arial Unicode MS"/>
                <w:i/>
                <w:iCs/>
                <w:color w:val="000000" w:themeColor="text1"/>
                <w:sz w:val="18"/>
                <w:szCs w:val="18"/>
              </w:rPr>
            </w:pPr>
            <w:r w:rsidRPr="00FD692A">
              <w:rPr>
                <w:rFonts w:ascii="Bahnschrift" w:eastAsia="Arial Unicode MS" w:hAnsi="Bahnschrift" w:cs="Arial Unicode MS"/>
                <w:i/>
                <w:iCs/>
                <w:color w:val="000000" w:themeColor="text1"/>
                <w:sz w:val="18"/>
                <w:szCs w:val="18"/>
              </w:rPr>
              <w:t>Indicar a sub-região (NUTS III) de localização da infraestrutura tecnológica existente ou a criar na área-temática prioritária apresentada na manifestação de interesse</w:t>
            </w:r>
          </w:p>
        </w:tc>
      </w:tr>
      <w:tr w:rsidR="00766B6A" w:rsidRPr="00766B6A" w14:paraId="0E57E59E" w14:textId="77777777" w:rsidTr="00CE6976">
        <w:trPr>
          <w:trHeight w:val="737"/>
        </w:trPr>
        <w:tc>
          <w:tcPr>
            <w:tcW w:w="2976" w:type="dxa"/>
            <w:vAlign w:val="center"/>
          </w:tcPr>
          <w:p w14:paraId="4E148918" w14:textId="09D97D4D" w:rsidR="00766B6A" w:rsidRPr="00766B6A" w:rsidRDefault="00766B6A" w:rsidP="00766B6A">
            <w:pPr>
              <w:rPr>
                <w:rFonts w:ascii="Bahnschrift" w:hAnsi="Bahnschrift"/>
                <w:b/>
                <w:bCs/>
                <w:sz w:val="20"/>
                <w:szCs w:val="20"/>
              </w:rPr>
            </w:pPr>
            <w:r w:rsidRPr="00766B6A">
              <w:rPr>
                <w:rFonts w:ascii="Bahnschrift" w:hAnsi="Bahnschrift"/>
                <w:b/>
                <w:bCs/>
                <w:sz w:val="20"/>
                <w:szCs w:val="20"/>
              </w:rPr>
              <w:t>Promotor-líder</w:t>
            </w:r>
          </w:p>
        </w:tc>
        <w:tc>
          <w:tcPr>
            <w:tcW w:w="5670" w:type="dxa"/>
            <w:vAlign w:val="center"/>
          </w:tcPr>
          <w:p w14:paraId="04DC3131" w14:textId="32A9CE17" w:rsidR="00766B6A" w:rsidRPr="00766B6A" w:rsidRDefault="0082775C" w:rsidP="0082775C">
            <w:pPr>
              <w:pStyle w:val="Corpodetexto"/>
              <w:spacing w:before="120" w:after="120" w:line="288" w:lineRule="auto"/>
              <w:rPr>
                <w:rFonts w:ascii="Bahnschrift" w:hAnsi="Bahnschrift"/>
                <w:sz w:val="20"/>
                <w:szCs w:val="20"/>
              </w:rPr>
            </w:pPr>
            <w:r w:rsidRPr="00473B4B">
              <w:rPr>
                <w:rFonts w:ascii="Bahnschrift" w:hAnsi="Bahnschrift"/>
                <w:i/>
                <w:iCs/>
                <w:sz w:val="20"/>
                <w:szCs w:val="20"/>
              </w:rPr>
              <w:t>I</w:t>
            </w:r>
            <w:r w:rsidRPr="0064340D">
              <w:rPr>
                <w:rFonts w:ascii="Bahnschrift" w:eastAsia="Arial Unicode MS" w:hAnsi="Bahnschrift" w:cs="Arial Unicode MS"/>
                <w:i/>
                <w:iCs/>
                <w:color w:val="000000" w:themeColor="text1"/>
                <w:sz w:val="18"/>
                <w:szCs w:val="18"/>
              </w:rPr>
              <w:t>nd</w:t>
            </w:r>
            <w:r w:rsidRPr="0082775C">
              <w:rPr>
                <w:rFonts w:ascii="Bahnschrift" w:eastAsia="Arial Unicode MS" w:hAnsi="Bahnschrift" w:cs="Arial Unicode MS"/>
                <w:i/>
                <w:iCs/>
                <w:color w:val="000000" w:themeColor="text1"/>
                <w:sz w:val="18"/>
                <w:szCs w:val="18"/>
              </w:rPr>
              <w:t>icar a entidade responsável por liderar a manifestação de interesse</w:t>
            </w:r>
          </w:p>
        </w:tc>
      </w:tr>
    </w:tbl>
    <w:p w14:paraId="302D2218" w14:textId="1BB6D25F" w:rsidR="00437C10" w:rsidRDefault="00437C10" w:rsidP="00606C9B">
      <w:pPr>
        <w:pStyle w:val="Corpodetexto"/>
        <w:spacing w:before="120" w:after="120" w:line="288" w:lineRule="auto"/>
        <w:rPr>
          <w:rFonts w:eastAsia="Arial Unicode MS"/>
        </w:rPr>
      </w:pPr>
    </w:p>
    <w:p w14:paraId="246B557D" w14:textId="3DB685B0" w:rsidR="00437C10" w:rsidRPr="00727983" w:rsidRDefault="0021770F" w:rsidP="00727983">
      <w:pPr>
        <w:pStyle w:val="Corpodetexto"/>
        <w:numPr>
          <w:ilvl w:val="0"/>
          <w:numId w:val="3"/>
        </w:numPr>
        <w:shd w:val="clear" w:color="auto" w:fill="D9D9D9" w:themeFill="background1" w:themeFillShade="D9"/>
        <w:spacing w:before="120" w:after="120" w:line="288" w:lineRule="auto"/>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SÍNTESE DA MANIFESTAÇÃO DE INTERESSE</w:t>
      </w:r>
      <w:r w:rsidR="0082775C">
        <w:rPr>
          <w:rStyle w:val="Refdenotaderodap"/>
          <w:rFonts w:ascii="Bahnschrift" w:eastAsia="Arial Unicode MS" w:hAnsi="Bahnschrift" w:cs="Arial Unicode MS"/>
          <w:b/>
          <w:bCs/>
          <w:szCs w:val="22"/>
        </w:rPr>
        <w:footnoteReference w:id="1"/>
      </w:r>
    </w:p>
    <w:p w14:paraId="44BB7307" w14:textId="5E37FC7D" w:rsidR="00437C10" w:rsidRDefault="00437C10"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Designação da área</w:t>
      </w:r>
      <w:r w:rsidR="00CC5BB5">
        <w:rPr>
          <w:rFonts w:ascii="Bahnschrift" w:eastAsia="Arial Unicode MS" w:hAnsi="Bahnschrift" w:cs="Arial Unicode MS"/>
          <w:b/>
          <w:bCs/>
          <w:szCs w:val="22"/>
        </w:rPr>
        <w:t>-</w:t>
      </w:r>
      <w:r w:rsidRPr="00011FF7">
        <w:rPr>
          <w:rFonts w:ascii="Bahnschrift" w:eastAsia="Arial Unicode MS" w:hAnsi="Bahnschrift" w:cs="Arial Unicode MS"/>
          <w:b/>
          <w:bCs/>
          <w:szCs w:val="22"/>
        </w:rPr>
        <w:t>temática</w:t>
      </w:r>
    </w:p>
    <w:tbl>
      <w:tblPr>
        <w:tblStyle w:val="TabelacomGrelha"/>
        <w:tblW w:w="0" w:type="auto"/>
        <w:tblLook w:val="04A0" w:firstRow="1" w:lastRow="0" w:firstColumn="1" w:lastColumn="0" w:noHBand="0" w:noVBand="1"/>
      </w:tblPr>
      <w:tblGrid>
        <w:gridCol w:w="9344"/>
      </w:tblGrid>
      <w:tr w:rsidR="005F6448" w:rsidRPr="000609D3" w14:paraId="15ACB283" w14:textId="77777777" w:rsidTr="005F6448">
        <w:tc>
          <w:tcPr>
            <w:tcW w:w="9344" w:type="dxa"/>
          </w:tcPr>
          <w:p w14:paraId="1AAA6335" w14:textId="5187FDF1" w:rsidR="005F6448" w:rsidRPr="000609D3" w:rsidRDefault="005F6448"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0609D3">
              <w:rPr>
                <w:rFonts w:ascii="Bahnschrift" w:eastAsia="Arial Unicode MS" w:hAnsi="Bahnschrift" w:cs="Arial Unicode MS"/>
                <w:i/>
                <w:iCs/>
                <w:color w:val="000000" w:themeColor="text1"/>
                <w:sz w:val="18"/>
                <w:szCs w:val="18"/>
              </w:rPr>
              <w:t>Indicar a área</w:t>
            </w:r>
            <w:r w:rsidR="00CC5BB5">
              <w:rPr>
                <w:rFonts w:ascii="Bahnschrift" w:eastAsia="Arial Unicode MS" w:hAnsi="Bahnschrift" w:cs="Arial Unicode MS"/>
                <w:i/>
                <w:iCs/>
                <w:color w:val="000000" w:themeColor="text1"/>
                <w:sz w:val="18"/>
                <w:szCs w:val="18"/>
              </w:rPr>
              <w:t>-</w:t>
            </w:r>
            <w:r w:rsidRPr="000609D3">
              <w:rPr>
                <w:rFonts w:ascii="Bahnschrift" w:eastAsia="Arial Unicode MS" w:hAnsi="Bahnschrift" w:cs="Arial Unicode MS"/>
                <w:i/>
                <w:iCs/>
                <w:color w:val="000000" w:themeColor="text1"/>
                <w:sz w:val="18"/>
                <w:szCs w:val="18"/>
              </w:rPr>
              <w:t>temática prioritária prevista no documento de enquadramento ou outra área não especificada nesse documento</w:t>
            </w:r>
            <w:r w:rsidR="00FD692A" w:rsidRPr="007F3CA7">
              <w:rPr>
                <w:rFonts w:ascii="Bahnschrift" w:eastAsia="Arial Unicode MS" w:hAnsi="Bahnschrift" w:cs="Arial Unicode MS"/>
                <w:i/>
                <w:iCs/>
                <w:color w:val="000000" w:themeColor="text1"/>
                <w:sz w:val="18"/>
                <w:szCs w:val="18"/>
              </w:rPr>
              <w:t xml:space="preserve"> (a</w:t>
            </w:r>
            <w:r w:rsidR="00FD692A" w:rsidRPr="00FD692A">
              <w:rPr>
                <w:rFonts w:ascii="Bahnschrift" w:eastAsia="Arial Unicode MS" w:hAnsi="Bahnschrift" w:cs="Arial Unicode MS"/>
                <w:i/>
                <w:iCs/>
                <w:color w:val="000000" w:themeColor="text1"/>
                <w:sz w:val="18"/>
                <w:szCs w:val="18"/>
              </w:rPr>
              <w:t xml:space="preserve"> título excecional</w:t>
            </w:r>
            <w:r w:rsidR="00FD692A">
              <w:rPr>
                <w:rFonts w:ascii="Bahnschrift" w:eastAsia="Arial Unicode MS" w:hAnsi="Bahnschrift" w:cs="Arial Unicode MS"/>
                <w:i/>
                <w:iCs/>
                <w:color w:val="000000" w:themeColor="text1"/>
                <w:sz w:val="18"/>
                <w:szCs w:val="18"/>
              </w:rPr>
              <w:t>)</w:t>
            </w:r>
          </w:p>
        </w:tc>
      </w:tr>
    </w:tbl>
    <w:p w14:paraId="59716873" w14:textId="77777777" w:rsidR="003019EF" w:rsidRDefault="003019EF"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NUTS III de localização</w:t>
      </w:r>
    </w:p>
    <w:tbl>
      <w:tblPr>
        <w:tblStyle w:val="TabelacomGrelha"/>
        <w:tblW w:w="0" w:type="auto"/>
        <w:tblLook w:val="04A0" w:firstRow="1" w:lastRow="0" w:firstColumn="1" w:lastColumn="0" w:noHBand="0" w:noVBand="1"/>
      </w:tblPr>
      <w:tblGrid>
        <w:gridCol w:w="9344"/>
      </w:tblGrid>
      <w:tr w:rsidR="003019EF" w:rsidRPr="000609D3" w14:paraId="791F7244" w14:textId="77777777" w:rsidTr="002E6C5C">
        <w:tc>
          <w:tcPr>
            <w:tcW w:w="9344" w:type="dxa"/>
          </w:tcPr>
          <w:p w14:paraId="6EC0E509" w14:textId="6B0552DE" w:rsidR="003019EF" w:rsidRPr="000609D3" w:rsidRDefault="00FD692A"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FD692A">
              <w:rPr>
                <w:rFonts w:ascii="Bahnschrift" w:eastAsia="Arial Unicode MS" w:hAnsi="Bahnschrift" w:cs="Arial Unicode MS"/>
                <w:i/>
                <w:iCs/>
                <w:color w:val="000000" w:themeColor="text1"/>
                <w:sz w:val="18"/>
                <w:szCs w:val="18"/>
              </w:rPr>
              <w:t>Indicar a sub-região (NUTS III) de localização da infraestrutura tecnológica existente ou a criar na área-temática prioritária apresentada na manifestação de interesse</w:t>
            </w:r>
          </w:p>
        </w:tc>
      </w:tr>
    </w:tbl>
    <w:p w14:paraId="7865B2B5" w14:textId="08F8EEB3" w:rsidR="00183076" w:rsidRDefault="00183076"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Concelho de localização</w:t>
      </w:r>
    </w:p>
    <w:tbl>
      <w:tblPr>
        <w:tblStyle w:val="TabelacomGrelha"/>
        <w:tblW w:w="0" w:type="auto"/>
        <w:tblLook w:val="04A0" w:firstRow="1" w:lastRow="0" w:firstColumn="1" w:lastColumn="0" w:noHBand="0" w:noVBand="1"/>
      </w:tblPr>
      <w:tblGrid>
        <w:gridCol w:w="9344"/>
      </w:tblGrid>
      <w:tr w:rsidR="001F6F68" w:rsidRPr="000609D3" w14:paraId="6BEB9AAB" w14:textId="77777777" w:rsidTr="00C8018F">
        <w:tc>
          <w:tcPr>
            <w:tcW w:w="9344" w:type="dxa"/>
          </w:tcPr>
          <w:p w14:paraId="118D11AB" w14:textId="5E3040FC" w:rsidR="001F6F68" w:rsidRPr="000609D3" w:rsidRDefault="001F6F68" w:rsidP="00CC5BB5">
            <w:pPr>
              <w:pStyle w:val="Corpodetexto"/>
              <w:spacing w:before="120" w:after="120" w:line="288" w:lineRule="auto"/>
              <w:rPr>
                <w:rFonts w:ascii="Bahnschrift" w:eastAsia="Arial Unicode MS" w:hAnsi="Bahnschrift" w:cs="Arial Unicode MS"/>
                <w:i/>
                <w:iCs/>
                <w:color w:val="000000" w:themeColor="text1"/>
                <w:sz w:val="18"/>
                <w:szCs w:val="18"/>
              </w:rPr>
            </w:pPr>
            <w:bookmarkStart w:id="1" w:name="_Hlk171283670"/>
            <w:r w:rsidRPr="000609D3">
              <w:rPr>
                <w:rFonts w:ascii="Bahnschrift" w:eastAsia="Arial Unicode MS" w:hAnsi="Bahnschrift" w:cs="Arial Unicode MS"/>
                <w:i/>
                <w:iCs/>
                <w:color w:val="000000" w:themeColor="text1"/>
                <w:sz w:val="18"/>
                <w:szCs w:val="18"/>
              </w:rPr>
              <w:t>Indicar o concelho de localização da infraestrutura tecnológica existente ou a criar na área</w:t>
            </w:r>
            <w:r w:rsidR="00CC5BB5">
              <w:rPr>
                <w:rFonts w:ascii="Bahnschrift" w:eastAsia="Arial Unicode MS" w:hAnsi="Bahnschrift" w:cs="Arial Unicode MS"/>
                <w:i/>
                <w:iCs/>
                <w:color w:val="000000" w:themeColor="text1"/>
                <w:sz w:val="18"/>
                <w:szCs w:val="18"/>
              </w:rPr>
              <w:t>-</w:t>
            </w:r>
            <w:r w:rsidRPr="000609D3">
              <w:rPr>
                <w:rFonts w:ascii="Bahnschrift" w:eastAsia="Arial Unicode MS" w:hAnsi="Bahnschrift" w:cs="Arial Unicode MS"/>
                <w:i/>
                <w:iCs/>
                <w:color w:val="000000" w:themeColor="text1"/>
                <w:sz w:val="18"/>
                <w:szCs w:val="18"/>
              </w:rPr>
              <w:t xml:space="preserve">temática prioritária </w:t>
            </w:r>
            <w:r w:rsidR="00FD692A" w:rsidRPr="00FD692A">
              <w:rPr>
                <w:rFonts w:ascii="Bahnschrift" w:eastAsia="Arial Unicode MS" w:hAnsi="Bahnschrift" w:cs="Arial Unicode MS"/>
                <w:i/>
                <w:iCs/>
                <w:color w:val="000000" w:themeColor="text1"/>
                <w:sz w:val="18"/>
                <w:szCs w:val="18"/>
              </w:rPr>
              <w:t>apresentada na manifestação de interesse</w:t>
            </w:r>
          </w:p>
        </w:tc>
      </w:tr>
    </w:tbl>
    <w:bookmarkEnd w:id="1"/>
    <w:p w14:paraId="1A12FF27" w14:textId="77777777" w:rsidR="00FB7A99" w:rsidRDefault="00FB7A99"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CE5301">
        <w:rPr>
          <w:rFonts w:ascii="Bahnschrift" w:eastAsia="Arial Unicode MS" w:hAnsi="Bahnschrift" w:cs="Arial Unicode MS"/>
          <w:b/>
          <w:bCs/>
          <w:szCs w:val="22"/>
        </w:rPr>
        <w:t>Designação da infraestrutura tecnológica</w:t>
      </w:r>
    </w:p>
    <w:tbl>
      <w:tblPr>
        <w:tblStyle w:val="TabelacomGrelha"/>
        <w:tblW w:w="0" w:type="auto"/>
        <w:tblLook w:val="04A0" w:firstRow="1" w:lastRow="0" w:firstColumn="1" w:lastColumn="0" w:noHBand="0" w:noVBand="1"/>
      </w:tblPr>
      <w:tblGrid>
        <w:gridCol w:w="9344"/>
      </w:tblGrid>
      <w:tr w:rsidR="00FB7A99" w:rsidRPr="000609D3" w14:paraId="70E24AEC" w14:textId="77777777" w:rsidTr="007E4C1A">
        <w:tc>
          <w:tcPr>
            <w:tcW w:w="9344" w:type="dxa"/>
          </w:tcPr>
          <w:p w14:paraId="65D3293F" w14:textId="7365C3BA" w:rsidR="00FB7A99" w:rsidRPr="000609D3" w:rsidRDefault="00FB7A99"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0609D3">
              <w:rPr>
                <w:rFonts w:ascii="Bahnschrift" w:eastAsia="Arial Unicode MS" w:hAnsi="Bahnschrift" w:cs="Arial Unicode MS"/>
                <w:i/>
                <w:iCs/>
                <w:color w:val="000000" w:themeColor="text1"/>
                <w:sz w:val="18"/>
                <w:szCs w:val="18"/>
              </w:rPr>
              <w:t xml:space="preserve">Indicar a designação da infraestrutura tecnológica </w:t>
            </w:r>
            <w:r w:rsidR="00FD692A">
              <w:rPr>
                <w:rFonts w:ascii="Bahnschrift" w:eastAsia="Arial Unicode MS" w:hAnsi="Bahnschrift" w:cs="Arial Unicode MS"/>
                <w:i/>
                <w:iCs/>
                <w:color w:val="000000" w:themeColor="text1"/>
                <w:sz w:val="18"/>
                <w:szCs w:val="18"/>
              </w:rPr>
              <w:t xml:space="preserve">existente ou a criar </w:t>
            </w:r>
            <w:r w:rsidRPr="000609D3">
              <w:rPr>
                <w:rFonts w:ascii="Bahnschrift" w:eastAsia="Arial Unicode MS" w:hAnsi="Bahnschrift" w:cs="Arial Unicode MS"/>
                <w:i/>
                <w:iCs/>
                <w:color w:val="000000" w:themeColor="text1"/>
                <w:sz w:val="18"/>
                <w:szCs w:val="18"/>
              </w:rPr>
              <w:t xml:space="preserve">que </w:t>
            </w:r>
            <w:r w:rsidR="00FD692A">
              <w:rPr>
                <w:rFonts w:ascii="Bahnschrift" w:eastAsia="Arial Unicode MS" w:hAnsi="Bahnschrift" w:cs="Arial Unicode MS"/>
                <w:i/>
                <w:iCs/>
                <w:color w:val="000000" w:themeColor="text1"/>
                <w:sz w:val="18"/>
                <w:szCs w:val="18"/>
              </w:rPr>
              <w:t>corresponde à</w:t>
            </w:r>
            <w:r w:rsidRPr="000609D3">
              <w:rPr>
                <w:rFonts w:ascii="Bahnschrift" w:eastAsia="Arial Unicode MS" w:hAnsi="Bahnschrift" w:cs="Arial Unicode MS"/>
                <w:i/>
                <w:iCs/>
                <w:color w:val="000000" w:themeColor="text1"/>
                <w:sz w:val="18"/>
                <w:szCs w:val="18"/>
              </w:rPr>
              <w:t xml:space="preserve"> área temática</w:t>
            </w:r>
            <w:r w:rsidR="00FD692A">
              <w:t xml:space="preserve"> </w:t>
            </w:r>
            <w:r w:rsidR="00FD692A" w:rsidRPr="00FD692A">
              <w:rPr>
                <w:rFonts w:ascii="Bahnschrift" w:eastAsia="Arial Unicode MS" w:hAnsi="Bahnschrift" w:cs="Arial Unicode MS"/>
                <w:i/>
                <w:iCs/>
                <w:color w:val="000000" w:themeColor="text1"/>
                <w:sz w:val="18"/>
                <w:szCs w:val="18"/>
              </w:rPr>
              <w:t>prioritária apresentada na manifestação de interesse</w:t>
            </w:r>
          </w:p>
        </w:tc>
      </w:tr>
    </w:tbl>
    <w:p w14:paraId="3461354C" w14:textId="77777777" w:rsidR="00FB7A99" w:rsidRDefault="00FB7A99"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Infraestrutura existente ou nova</w:t>
      </w:r>
    </w:p>
    <w:tbl>
      <w:tblPr>
        <w:tblStyle w:val="TabelacomGrelha"/>
        <w:tblW w:w="0" w:type="auto"/>
        <w:tblLook w:val="04A0" w:firstRow="1" w:lastRow="0" w:firstColumn="1" w:lastColumn="0" w:noHBand="0" w:noVBand="1"/>
      </w:tblPr>
      <w:tblGrid>
        <w:gridCol w:w="9344"/>
      </w:tblGrid>
      <w:tr w:rsidR="00FB7A99" w:rsidRPr="000609D3" w14:paraId="7B6813B4" w14:textId="77777777" w:rsidTr="007E4C1A">
        <w:tc>
          <w:tcPr>
            <w:tcW w:w="9344" w:type="dxa"/>
          </w:tcPr>
          <w:p w14:paraId="10467E4D" w14:textId="481BA3D6" w:rsidR="00FB7A99" w:rsidRPr="000609D3" w:rsidRDefault="00FB7A99" w:rsidP="00CC5BB5">
            <w:pPr>
              <w:pStyle w:val="Corpodetexto"/>
              <w:spacing w:before="120" w:after="120" w:line="288" w:lineRule="auto"/>
              <w:rPr>
                <w:rFonts w:ascii="Bahnschrift" w:eastAsia="Arial Unicode MS" w:hAnsi="Bahnschrift" w:cs="Arial Unicode MS"/>
                <w:i/>
                <w:iCs/>
                <w:color w:val="000000" w:themeColor="text1"/>
                <w:sz w:val="18"/>
                <w:szCs w:val="18"/>
              </w:rPr>
            </w:pPr>
            <w:bookmarkStart w:id="2" w:name="_Hlk173161372"/>
            <w:r w:rsidRPr="000609D3">
              <w:rPr>
                <w:rFonts w:ascii="Bahnschrift" w:eastAsia="Arial Unicode MS" w:hAnsi="Bahnschrift" w:cs="Arial Unicode MS"/>
                <w:i/>
                <w:iCs/>
                <w:color w:val="000000" w:themeColor="text1"/>
                <w:sz w:val="18"/>
                <w:szCs w:val="18"/>
              </w:rPr>
              <w:t xml:space="preserve">Indicar se a infraestrutura </w:t>
            </w:r>
            <w:r w:rsidR="00FE29AA">
              <w:rPr>
                <w:rFonts w:ascii="Bahnschrift" w:eastAsia="Arial Unicode MS" w:hAnsi="Bahnschrift" w:cs="Arial Unicode MS"/>
                <w:i/>
                <w:iCs/>
                <w:color w:val="000000" w:themeColor="text1"/>
                <w:sz w:val="18"/>
                <w:szCs w:val="18"/>
              </w:rPr>
              <w:t xml:space="preserve">tecnológica </w:t>
            </w:r>
            <w:r w:rsidR="00FD692A" w:rsidRPr="00FD692A">
              <w:rPr>
                <w:rFonts w:ascii="Bahnschrift" w:eastAsia="Arial Unicode MS" w:hAnsi="Bahnschrift" w:cs="Arial Unicode MS"/>
                <w:i/>
                <w:iCs/>
                <w:color w:val="000000" w:themeColor="text1"/>
                <w:sz w:val="18"/>
                <w:szCs w:val="18"/>
              </w:rPr>
              <w:t xml:space="preserve">que corresponde à área temática prioritária apresentada na manifestação de interesse </w:t>
            </w:r>
            <w:r w:rsidRPr="000609D3">
              <w:rPr>
                <w:rFonts w:ascii="Bahnschrift" w:eastAsia="Arial Unicode MS" w:hAnsi="Bahnschrift" w:cs="Arial Unicode MS"/>
                <w:i/>
                <w:iCs/>
                <w:color w:val="000000" w:themeColor="text1"/>
                <w:sz w:val="18"/>
                <w:szCs w:val="18"/>
              </w:rPr>
              <w:t xml:space="preserve">já existe ou </w:t>
            </w:r>
            <w:r w:rsidR="00FD692A">
              <w:rPr>
                <w:rFonts w:ascii="Bahnschrift" w:eastAsia="Arial Unicode MS" w:hAnsi="Bahnschrift" w:cs="Arial Unicode MS"/>
                <w:i/>
                <w:iCs/>
                <w:color w:val="000000" w:themeColor="text1"/>
                <w:sz w:val="18"/>
                <w:szCs w:val="18"/>
              </w:rPr>
              <w:t xml:space="preserve">(ainda) </w:t>
            </w:r>
            <w:r w:rsidRPr="000609D3">
              <w:rPr>
                <w:rFonts w:ascii="Bahnschrift" w:eastAsia="Arial Unicode MS" w:hAnsi="Bahnschrift" w:cs="Arial Unicode MS"/>
                <w:i/>
                <w:iCs/>
                <w:color w:val="000000" w:themeColor="text1"/>
                <w:sz w:val="18"/>
                <w:szCs w:val="18"/>
              </w:rPr>
              <w:t>será criada</w:t>
            </w:r>
            <w:bookmarkEnd w:id="2"/>
          </w:p>
        </w:tc>
      </w:tr>
    </w:tbl>
    <w:p w14:paraId="08C63EE3" w14:textId="19886C14" w:rsidR="001F6F68" w:rsidRDefault="00437C10"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Tipologia de infraestrutura (CTI, CoLAB ou CVTT)</w:t>
      </w:r>
    </w:p>
    <w:tbl>
      <w:tblPr>
        <w:tblStyle w:val="TabelacomGrelha"/>
        <w:tblW w:w="0" w:type="auto"/>
        <w:tblLook w:val="04A0" w:firstRow="1" w:lastRow="0" w:firstColumn="1" w:lastColumn="0" w:noHBand="0" w:noVBand="1"/>
      </w:tblPr>
      <w:tblGrid>
        <w:gridCol w:w="9344"/>
      </w:tblGrid>
      <w:tr w:rsidR="001F6F68" w14:paraId="385F062C" w14:textId="77777777" w:rsidTr="00C8018F">
        <w:tc>
          <w:tcPr>
            <w:tcW w:w="9344" w:type="dxa"/>
          </w:tcPr>
          <w:p w14:paraId="738B0C2D" w14:textId="32761CE4" w:rsidR="001F6F68" w:rsidRPr="000609D3" w:rsidRDefault="00FE29AA" w:rsidP="00CC5BB5">
            <w:pPr>
              <w:pStyle w:val="Corpodetexto"/>
              <w:spacing w:before="120" w:after="120" w:line="288" w:lineRule="auto"/>
              <w:rPr>
                <w:rFonts w:ascii="Bahnschrift" w:eastAsia="Arial Unicode MS" w:hAnsi="Bahnschrift" w:cs="Arial Unicode MS"/>
                <w:i/>
                <w:iCs/>
                <w:color w:val="000000" w:themeColor="text1"/>
                <w:sz w:val="18"/>
                <w:szCs w:val="18"/>
              </w:rPr>
            </w:pPr>
            <w:bookmarkStart w:id="3" w:name="_Hlk171283774"/>
            <w:r w:rsidRPr="00FE29AA">
              <w:rPr>
                <w:rFonts w:ascii="Bahnschrift" w:eastAsia="Arial Unicode MS" w:hAnsi="Bahnschrift" w:cs="Arial Unicode MS"/>
                <w:i/>
                <w:iCs/>
                <w:color w:val="000000" w:themeColor="text1"/>
                <w:sz w:val="18"/>
                <w:szCs w:val="18"/>
              </w:rPr>
              <w:t>Indicar a tipologia de infraestrutura tecnológica elegível (CTI, CoLAB ou CVTT) que corresponde à área temática prioritária apresentada na manifestação de interesse. No caso de se tratar de CTI ou CoLAB, indicar também o reconhecimento formalmente atribuído.</w:t>
            </w:r>
          </w:p>
        </w:tc>
      </w:tr>
    </w:tbl>
    <w:bookmarkEnd w:id="3"/>
    <w:p w14:paraId="37CFBB55" w14:textId="556FEE95" w:rsidR="00766B6A" w:rsidRDefault="00766B6A" w:rsidP="0082775C">
      <w:pPr>
        <w:pStyle w:val="Corpodetexto"/>
        <w:numPr>
          <w:ilvl w:val="1"/>
          <w:numId w:val="7"/>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Resumo</w:t>
      </w:r>
    </w:p>
    <w:tbl>
      <w:tblPr>
        <w:tblStyle w:val="TabelacomGrelha"/>
        <w:tblW w:w="0" w:type="auto"/>
        <w:tblLook w:val="04A0" w:firstRow="1" w:lastRow="0" w:firstColumn="1" w:lastColumn="0" w:noHBand="0" w:noVBand="1"/>
      </w:tblPr>
      <w:tblGrid>
        <w:gridCol w:w="9344"/>
      </w:tblGrid>
      <w:tr w:rsidR="00766B6A" w14:paraId="5B0695DA" w14:textId="77777777" w:rsidTr="00C00547">
        <w:tc>
          <w:tcPr>
            <w:tcW w:w="9344" w:type="dxa"/>
          </w:tcPr>
          <w:p w14:paraId="290DF6A0" w14:textId="77777777" w:rsidR="00766B6A" w:rsidRDefault="00766B6A" w:rsidP="00C00547">
            <w:pPr>
              <w:pStyle w:val="Corpodetexto"/>
              <w:spacing w:before="120" w:after="120" w:line="288" w:lineRule="auto"/>
              <w:rPr>
                <w:rFonts w:ascii="Bahnschrift" w:eastAsia="Arial Unicode MS" w:hAnsi="Bahnschrift" w:cs="Arial Unicode MS"/>
                <w:i/>
                <w:iCs/>
                <w:color w:val="000000" w:themeColor="text1"/>
                <w:sz w:val="18"/>
                <w:szCs w:val="18"/>
              </w:rPr>
            </w:pPr>
            <w:r>
              <w:rPr>
                <w:rFonts w:ascii="Bahnschrift" w:eastAsia="Arial Unicode MS" w:hAnsi="Bahnschrift" w:cs="Arial Unicode MS"/>
                <w:i/>
                <w:iCs/>
                <w:color w:val="000000" w:themeColor="text1"/>
                <w:sz w:val="18"/>
                <w:szCs w:val="18"/>
              </w:rPr>
              <w:t>Apresentar uma síntese da manifestação de interesse</w:t>
            </w:r>
            <w:r w:rsidRPr="000609D3">
              <w:rPr>
                <w:rFonts w:ascii="Bahnschrift" w:eastAsia="Arial Unicode MS" w:hAnsi="Bahnschrift" w:cs="Arial Unicode MS"/>
                <w:i/>
                <w:iCs/>
                <w:color w:val="000000" w:themeColor="text1"/>
                <w:sz w:val="18"/>
                <w:szCs w:val="18"/>
              </w:rPr>
              <w:t>.</w:t>
            </w:r>
          </w:p>
          <w:p w14:paraId="502CA018" w14:textId="48792051" w:rsidR="0082775C" w:rsidRPr="000609D3" w:rsidRDefault="0082775C"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bl>
    <w:p w14:paraId="2ECCB2DD" w14:textId="260AF0D9" w:rsidR="00E73FDE" w:rsidRPr="00727983" w:rsidRDefault="0021770F" w:rsidP="00727983">
      <w:pPr>
        <w:pStyle w:val="Corpodetexto"/>
        <w:numPr>
          <w:ilvl w:val="0"/>
          <w:numId w:val="3"/>
        </w:numPr>
        <w:shd w:val="clear" w:color="auto" w:fill="D9D9D9" w:themeFill="background1" w:themeFillShade="D9"/>
        <w:spacing w:before="240" w:after="120" w:line="288" w:lineRule="auto"/>
        <w:ind w:left="357" w:hanging="357"/>
        <w:jc w:val="left"/>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I</w:t>
      </w:r>
      <w:r w:rsidR="00DA5BDD">
        <w:rPr>
          <w:rFonts w:ascii="Bahnschrift" w:eastAsia="Arial Unicode MS" w:hAnsi="Bahnschrift" w:cs="Arial Unicode MS"/>
          <w:b/>
          <w:bCs/>
          <w:szCs w:val="22"/>
        </w:rPr>
        <w:t>D</w:t>
      </w:r>
      <w:r w:rsidRPr="00727983">
        <w:rPr>
          <w:rFonts w:ascii="Bahnschrift" w:eastAsia="Arial Unicode MS" w:hAnsi="Bahnschrift" w:cs="Arial Unicode MS"/>
          <w:b/>
          <w:bCs/>
          <w:szCs w:val="22"/>
        </w:rPr>
        <w:t>ENTIFICAÇÃO DO PROMOTOR-LÍDER</w:t>
      </w:r>
      <w:r w:rsidR="00606C9B">
        <w:rPr>
          <w:rFonts w:ascii="Bahnschrift" w:eastAsia="Arial Unicode MS" w:hAnsi="Bahnschrift" w:cs="Arial Unicode MS"/>
          <w:b/>
          <w:bCs/>
          <w:szCs w:val="22"/>
        </w:rPr>
        <w:t xml:space="preserve"> E DAS ENTIDADES PARCEIRAS</w:t>
      </w:r>
    </w:p>
    <w:p w14:paraId="425342F9" w14:textId="4D6C6412" w:rsidR="00437C10" w:rsidRDefault="00CC5BB5"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Designação do promotor-líder</w:t>
      </w:r>
    </w:p>
    <w:tbl>
      <w:tblPr>
        <w:tblStyle w:val="TabelacomGrelha"/>
        <w:tblW w:w="0" w:type="auto"/>
        <w:tblLook w:val="04A0" w:firstRow="1" w:lastRow="0" w:firstColumn="1" w:lastColumn="0" w:noHBand="0" w:noVBand="1"/>
      </w:tblPr>
      <w:tblGrid>
        <w:gridCol w:w="9344"/>
      </w:tblGrid>
      <w:tr w:rsidR="00614F5C" w14:paraId="47210601" w14:textId="77777777" w:rsidTr="00C8018F">
        <w:tc>
          <w:tcPr>
            <w:tcW w:w="9344" w:type="dxa"/>
          </w:tcPr>
          <w:p w14:paraId="49290E93" w14:textId="4BE89840" w:rsidR="00614F5C" w:rsidRPr="000609D3" w:rsidRDefault="00614F5C" w:rsidP="00CC5BB5">
            <w:pPr>
              <w:pStyle w:val="Corpodetexto"/>
              <w:spacing w:before="120" w:after="120" w:line="288" w:lineRule="auto"/>
              <w:rPr>
                <w:rFonts w:ascii="Bahnschrift" w:eastAsia="Arial Unicode MS" w:hAnsi="Bahnschrift" w:cs="Arial Unicode MS"/>
                <w:i/>
                <w:iCs/>
                <w:color w:val="000000" w:themeColor="text1"/>
                <w:sz w:val="18"/>
                <w:szCs w:val="18"/>
              </w:rPr>
            </w:pPr>
            <w:r w:rsidRPr="000609D3">
              <w:rPr>
                <w:rFonts w:ascii="Bahnschrift" w:eastAsia="Arial Unicode MS" w:hAnsi="Bahnschrift" w:cs="Arial Unicode MS"/>
                <w:i/>
                <w:iCs/>
                <w:color w:val="000000" w:themeColor="text1"/>
                <w:sz w:val="18"/>
                <w:szCs w:val="18"/>
              </w:rPr>
              <w:t>Indicar a entidade responsável por liderar a manifestação de interesse</w:t>
            </w:r>
          </w:p>
        </w:tc>
      </w:tr>
    </w:tbl>
    <w:p w14:paraId="37CBA79A" w14:textId="3E6FBAD4" w:rsidR="00437C10" w:rsidRDefault="00437C10"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bookmarkStart w:id="4" w:name="_Hlk165282257"/>
      <w:r w:rsidRPr="00011FF7">
        <w:rPr>
          <w:rFonts w:ascii="Bahnschrift" w:eastAsia="Arial Unicode MS" w:hAnsi="Bahnschrift" w:cs="Arial Unicode MS"/>
          <w:b/>
          <w:bCs/>
          <w:szCs w:val="22"/>
        </w:rPr>
        <w:t xml:space="preserve">Concelho de localização </w:t>
      </w:r>
      <w:r w:rsidR="00CC5BB5">
        <w:rPr>
          <w:rFonts w:ascii="Bahnschrift" w:eastAsia="Arial Unicode MS" w:hAnsi="Bahnschrift" w:cs="Arial Unicode MS"/>
          <w:b/>
          <w:bCs/>
          <w:szCs w:val="22"/>
        </w:rPr>
        <w:t>do promotor-líder</w:t>
      </w:r>
    </w:p>
    <w:tbl>
      <w:tblPr>
        <w:tblStyle w:val="TabelacomGrelha"/>
        <w:tblW w:w="0" w:type="auto"/>
        <w:tblLook w:val="04A0" w:firstRow="1" w:lastRow="0" w:firstColumn="1" w:lastColumn="0" w:noHBand="0" w:noVBand="1"/>
      </w:tblPr>
      <w:tblGrid>
        <w:gridCol w:w="9344"/>
      </w:tblGrid>
      <w:tr w:rsidR="00614F5C" w14:paraId="5E1F4B55" w14:textId="77777777" w:rsidTr="00C8018F">
        <w:tc>
          <w:tcPr>
            <w:tcW w:w="9344" w:type="dxa"/>
          </w:tcPr>
          <w:p w14:paraId="726314BB" w14:textId="42531F62" w:rsidR="00614F5C" w:rsidRPr="001F6F68" w:rsidRDefault="00614F5C" w:rsidP="00CC5BB5">
            <w:pPr>
              <w:pStyle w:val="Corpodetexto"/>
              <w:spacing w:before="120" w:after="120" w:line="288" w:lineRule="auto"/>
              <w:rPr>
                <w:rFonts w:ascii="Bahnschrift" w:eastAsia="Arial Unicode MS" w:hAnsi="Bahnschrift" w:cs="Arial Unicode MS"/>
                <w:i/>
                <w:iCs/>
                <w:sz w:val="18"/>
                <w:szCs w:val="18"/>
              </w:rPr>
            </w:pPr>
            <w:bookmarkStart w:id="5" w:name="_Hlk171284533"/>
            <w:r w:rsidRPr="000609D3">
              <w:rPr>
                <w:rFonts w:ascii="Bahnschrift" w:eastAsia="Arial Unicode MS" w:hAnsi="Bahnschrift" w:cs="Arial Unicode MS"/>
                <w:i/>
                <w:iCs/>
                <w:color w:val="000000" w:themeColor="text1"/>
                <w:sz w:val="18"/>
                <w:szCs w:val="18"/>
              </w:rPr>
              <w:t>Indicar o(s) con</w:t>
            </w:r>
            <w:r w:rsidR="00FE29AA">
              <w:rPr>
                <w:rFonts w:ascii="Bahnschrift" w:eastAsia="Arial Unicode MS" w:hAnsi="Bahnschrift" w:cs="Arial Unicode MS"/>
                <w:i/>
                <w:iCs/>
                <w:color w:val="000000" w:themeColor="text1"/>
                <w:sz w:val="18"/>
                <w:szCs w:val="18"/>
              </w:rPr>
              <w:t>c</w:t>
            </w:r>
            <w:r w:rsidRPr="000609D3">
              <w:rPr>
                <w:rFonts w:ascii="Bahnschrift" w:eastAsia="Arial Unicode MS" w:hAnsi="Bahnschrift" w:cs="Arial Unicode MS"/>
                <w:i/>
                <w:iCs/>
                <w:color w:val="000000" w:themeColor="text1"/>
                <w:sz w:val="18"/>
                <w:szCs w:val="18"/>
              </w:rPr>
              <w:t>elho(s) do Norte de localização da entidade responsável por liderar a manifestação de interesse</w:t>
            </w:r>
          </w:p>
        </w:tc>
      </w:tr>
    </w:tbl>
    <w:bookmarkEnd w:id="4"/>
    <w:bookmarkEnd w:id="5"/>
    <w:p w14:paraId="27CC9AC2" w14:textId="56C10874" w:rsidR="005F6448" w:rsidRDefault="005F6448"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 xml:space="preserve">Contato </w:t>
      </w:r>
      <w:r w:rsidR="00CC5BB5">
        <w:rPr>
          <w:rFonts w:ascii="Bahnschrift" w:eastAsia="Arial Unicode MS" w:hAnsi="Bahnschrift" w:cs="Arial Unicode MS"/>
          <w:b/>
          <w:bCs/>
          <w:szCs w:val="22"/>
        </w:rPr>
        <w:t>do promotor-líder</w:t>
      </w:r>
    </w:p>
    <w:tbl>
      <w:tblPr>
        <w:tblStyle w:val="TabelacomGrelha"/>
        <w:tblW w:w="0" w:type="auto"/>
        <w:tblLook w:val="04A0" w:firstRow="1" w:lastRow="0" w:firstColumn="1" w:lastColumn="0" w:noHBand="0" w:noVBand="1"/>
      </w:tblPr>
      <w:tblGrid>
        <w:gridCol w:w="2263"/>
        <w:gridCol w:w="7081"/>
      </w:tblGrid>
      <w:tr w:rsidR="005F6448" w:rsidRPr="005F6448" w14:paraId="037E2C60" w14:textId="77777777" w:rsidTr="00473B4B">
        <w:tc>
          <w:tcPr>
            <w:tcW w:w="2263" w:type="dxa"/>
            <w:vAlign w:val="center"/>
          </w:tcPr>
          <w:p w14:paraId="7FB8BC63" w14:textId="64A16D79" w:rsidR="005F6448" w:rsidRPr="0082775C" w:rsidRDefault="005F6448"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Responsável</w:t>
            </w:r>
            <w:r w:rsidR="004B3172">
              <w:rPr>
                <w:rFonts w:ascii="Bahnschrift" w:eastAsia="Arial Unicode MS" w:hAnsi="Bahnschrift" w:cs="Arial Unicode MS"/>
                <w:b/>
                <w:bCs/>
                <w:color w:val="000000" w:themeColor="text1"/>
                <w:sz w:val="18"/>
                <w:szCs w:val="18"/>
              </w:rPr>
              <w:t xml:space="preserve"> legal</w:t>
            </w:r>
          </w:p>
        </w:tc>
        <w:tc>
          <w:tcPr>
            <w:tcW w:w="7081" w:type="dxa"/>
          </w:tcPr>
          <w:p w14:paraId="6D201979" w14:textId="77777777" w:rsidR="005F6448" w:rsidRPr="005F6448" w:rsidRDefault="005F6448" w:rsidP="00CC5BB5">
            <w:pPr>
              <w:pStyle w:val="Corpodetexto"/>
              <w:spacing w:after="0" w:line="240" w:lineRule="auto"/>
              <w:jc w:val="left"/>
              <w:rPr>
                <w:rFonts w:ascii="Bahnschrift" w:eastAsia="Arial Unicode MS" w:hAnsi="Bahnschrift" w:cs="Arial Unicode MS"/>
                <w:i/>
                <w:iCs/>
                <w:sz w:val="18"/>
                <w:szCs w:val="18"/>
              </w:rPr>
            </w:pPr>
          </w:p>
        </w:tc>
      </w:tr>
      <w:tr w:rsidR="005F6448" w:rsidRPr="005F6448" w14:paraId="75BAA97D" w14:textId="77777777" w:rsidTr="00473B4B">
        <w:tc>
          <w:tcPr>
            <w:tcW w:w="2263" w:type="dxa"/>
            <w:vAlign w:val="center"/>
          </w:tcPr>
          <w:p w14:paraId="10779E86" w14:textId="44F59D68" w:rsidR="005F6448" w:rsidRPr="0082775C" w:rsidRDefault="005F6448"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Cargo</w:t>
            </w:r>
          </w:p>
        </w:tc>
        <w:tc>
          <w:tcPr>
            <w:tcW w:w="7081" w:type="dxa"/>
          </w:tcPr>
          <w:p w14:paraId="58093ECA" w14:textId="77777777" w:rsidR="005F6448" w:rsidRPr="005F6448" w:rsidRDefault="005F6448" w:rsidP="00CC5BB5">
            <w:pPr>
              <w:pStyle w:val="Corpodetexto"/>
              <w:spacing w:after="0" w:line="240" w:lineRule="auto"/>
              <w:jc w:val="left"/>
              <w:rPr>
                <w:rFonts w:ascii="Bahnschrift" w:eastAsia="Arial Unicode MS" w:hAnsi="Bahnschrift" w:cs="Arial Unicode MS"/>
                <w:i/>
                <w:iCs/>
                <w:sz w:val="18"/>
                <w:szCs w:val="18"/>
              </w:rPr>
            </w:pPr>
          </w:p>
        </w:tc>
      </w:tr>
      <w:tr w:rsidR="005F6448" w:rsidRPr="005F6448" w14:paraId="78E0A417" w14:textId="77777777" w:rsidTr="00473B4B">
        <w:tc>
          <w:tcPr>
            <w:tcW w:w="2263" w:type="dxa"/>
            <w:vAlign w:val="center"/>
          </w:tcPr>
          <w:p w14:paraId="1A790444" w14:textId="6258CCC6" w:rsidR="005F6448" w:rsidRPr="0082775C" w:rsidRDefault="005F6448"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Email</w:t>
            </w:r>
          </w:p>
        </w:tc>
        <w:tc>
          <w:tcPr>
            <w:tcW w:w="7081" w:type="dxa"/>
          </w:tcPr>
          <w:p w14:paraId="2FA570AF" w14:textId="77777777" w:rsidR="005F6448" w:rsidRPr="005F6448" w:rsidRDefault="005F6448" w:rsidP="00CC5BB5">
            <w:pPr>
              <w:pStyle w:val="Corpodetexto"/>
              <w:spacing w:after="0" w:line="240" w:lineRule="auto"/>
              <w:jc w:val="left"/>
              <w:rPr>
                <w:rFonts w:ascii="Bahnschrift" w:eastAsia="Arial Unicode MS" w:hAnsi="Bahnschrift" w:cs="Arial Unicode MS"/>
                <w:i/>
                <w:iCs/>
                <w:sz w:val="18"/>
                <w:szCs w:val="18"/>
              </w:rPr>
            </w:pPr>
          </w:p>
        </w:tc>
      </w:tr>
    </w:tbl>
    <w:p w14:paraId="0C3E63B9" w14:textId="568D58DD" w:rsidR="00437C10" w:rsidRDefault="00437C10"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Entidades parceiras</w:t>
      </w:r>
    </w:p>
    <w:tbl>
      <w:tblPr>
        <w:tblStyle w:val="TabelacomGrelha"/>
        <w:tblW w:w="0" w:type="auto"/>
        <w:tblLook w:val="04A0" w:firstRow="1" w:lastRow="0" w:firstColumn="1" w:lastColumn="0" w:noHBand="0" w:noVBand="1"/>
      </w:tblPr>
      <w:tblGrid>
        <w:gridCol w:w="9344"/>
      </w:tblGrid>
      <w:tr w:rsidR="00614F5C" w14:paraId="168BB059" w14:textId="77777777" w:rsidTr="00C8018F">
        <w:tc>
          <w:tcPr>
            <w:tcW w:w="9344" w:type="dxa"/>
          </w:tcPr>
          <w:p w14:paraId="1D31B223" w14:textId="30480220" w:rsidR="00614F5C" w:rsidRPr="001F6F68" w:rsidRDefault="00FE29AA" w:rsidP="00CC5BB5">
            <w:pPr>
              <w:pStyle w:val="Corpodetexto"/>
              <w:spacing w:before="120" w:after="120" w:line="288" w:lineRule="auto"/>
              <w:rPr>
                <w:rFonts w:ascii="Bahnschrift" w:eastAsia="Arial Unicode MS" w:hAnsi="Bahnschrift" w:cs="Arial Unicode MS"/>
                <w:i/>
                <w:iCs/>
                <w:sz w:val="18"/>
                <w:szCs w:val="18"/>
              </w:rPr>
            </w:pPr>
            <w:r w:rsidRPr="00FE29AA">
              <w:rPr>
                <w:rFonts w:ascii="Bahnschrift" w:eastAsia="Arial Unicode MS" w:hAnsi="Bahnschrift" w:cs="Arial Unicode MS"/>
                <w:i/>
                <w:iCs/>
                <w:color w:val="000000" w:themeColor="text1"/>
                <w:sz w:val="18"/>
                <w:szCs w:val="18"/>
              </w:rPr>
              <w:t>Indicar as entidades parceiras da manifestação de interesse. A participação na parceria deverá ser evidenciada através da apresentação de cartas de manifestação de interesse das entidades parceiras a confirmar a relevância do binómio área-temática e território (NUTS III) pertinente.</w:t>
            </w:r>
          </w:p>
        </w:tc>
      </w:tr>
    </w:tbl>
    <w:p w14:paraId="0477C527" w14:textId="515FBAF2" w:rsidR="00437C10" w:rsidRDefault="00437C10"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Concelho de localização das entidades parcei</w:t>
      </w:r>
      <w:r w:rsidR="00925B20">
        <w:rPr>
          <w:rFonts w:ascii="Bahnschrift" w:eastAsia="Arial Unicode MS" w:hAnsi="Bahnschrift" w:cs="Arial Unicode MS"/>
          <w:b/>
          <w:bCs/>
          <w:szCs w:val="22"/>
        </w:rPr>
        <w:t>r</w:t>
      </w:r>
      <w:r w:rsidRPr="00011FF7">
        <w:rPr>
          <w:rFonts w:ascii="Bahnschrift" w:eastAsia="Arial Unicode MS" w:hAnsi="Bahnschrift" w:cs="Arial Unicode MS"/>
          <w:b/>
          <w:bCs/>
          <w:szCs w:val="22"/>
        </w:rPr>
        <w:t>as</w:t>
      </w:r>
    </w:p>
    <w:tbl>
      <w:tblPr>
        <w:tblStyle w:val="TabelacomGrelha"/>
        <w:tblW w:w="0" w:type="auto"/>
        <w:tblLook w:val="04A0" w:firstRow="1" w:lastRow="0" w:firstColumn="1" w:lastColumn="0" w:noHBand="0" w:noVBand="1"/>
      </w:tblPr>
      <w:tblGrid>
        <w:gridCol w:w="9344"/>
      </w:tblGrid>
      <w:tr w:rsidR="00614F5C" w14:paraId="20D90774" w14:textId="77777777" w:rsidTr="00C8018F">
        <w:tc>
          <w:tcPr>
            <w:tcW w:w="9344" w:type="dxa"/>
          </w:tcPr>
          <w:p w14:paraId="1870221A" w14:textId="1EEC3C65" w:rsidR="00614F5C" w:rsidRPr="001F6F68" w:rsidRDefault="00614F5C" w:rsidP="00CC5BB5">
            <w:pPr>
              <w:pStyle w:val="Corpodetexto"/>
              <w:spacing w:before="120" w:after="120" w:line="288" w:lineRule="auto"/>
              <w:rPr>
                <w:rFonts w:ascii="Bahnschrift" w:eastAsia="Arial Unicode MS" w:hAnsi="Bahnschrift" w:cs="Arial Unicode MS"/>
                <w:i/>
                <w:iCs/>
                <w:sz w:val="18"/>
                <w:szCs w:val="18"/>
              </w:rPr>
            </w:pPr>
            <w:r w:rsidRPr="000609D3">
              <w:rPr>
                <w:rFonts w:ascii="Bahnschrift" w:eastAsia="Arial Unicode MS" w:hAnsi="Bahnschrift" w:cs="Arial Unicode MS"/>
                <w:i/>
                <w:iCs/>
                <w:color w:val="000000" w:themeColor="text1"/>
                <w:sz w:val="18"/>
                <w:szCs w:val="18"/>
              </w:rPr>
              <w:t>Indicar os concelhos do Norte de localização de cada uma das entidades parceiras</w:t>
            </w:r>
          </w:p>
        </w:tc>
      </w:tr>
    </w:tbl>
    <w:p w14:paraId="0B254D00" w14:textId="78DA5FD1" w:rsidR="00614F5C" w:rsidRDefault="00E73FDE" w:rsidP="0082775C">
      <w:pPr>
        <w:pStyle w:val="Corpodetexto"/>
        <w:numPr>
          <w:ilvl w:val="1"/>
          <w:numId w:val="20"/>
        </w:numPr>
        <w:spacing w:before="360" w:after="120" w:line="288" w:lineRule="auto"/>
        <w:ind w:left="357" w:hanging="357"/>
        <w:jc w:val="left"/>
        <w:rPr>
          <w:rFonts w:ascii="Bahnschrift" w:eastAsia="Arial Unicode MS" w:hAnsi="Bahnschrift" w:cs="Arial Unicode MS"/>
          <w:b/>
          <w:bCs/>
          <w:szCs w:val="22"/>
        </w:rPr>
      </w:pPr>
      <w:r>
        <w:rPr>
          <w:rFonts w:ascii="Bahnschrift" w:eastAsia="Arial Unicode MS" w:hAnsi="Bahnschrift" w:cs="Arial Unicode MS"/>
          <w:b/>
          <w:bCs/>
          <w:szCs w:val="22"/>
        </w:rPr>
        <w:t>Contatos das entidades parceiras</w:t>
      </w:r>
      <w:r w:rsidR="0082775C">
        <w:rPr>
          <w:rStyle w:val="Refdenotaderodap"/>
          <w:rFonts w:ascii="Bahnschrift" w:eastAsia="Arial Unicode MS" w:hAnsi="Bahnschrift" w:cs="Arial Unicode MS"/>
          <w:b/>
          <w:bCs/>
          <w:szCs w:val="22"/>
        </w:rPr>
        <w:footnoteReference w:id="2"/>
      </w:r>
    </w:p>
    <w:tbl>
      <w:tblPr>
        <w:tblStyle w:val="TabelacomGrelha"/>
        <w:tblW w:w="0" w:type="auto"/>
        <w:tblLook w:val="04A0" w:firstRow="1" w:lastRow="0" w:firstColumn="1" w:lastColumn="0" w:noHBand="0" w:noVBand="1"/>
      </w:tblPr>
      <w:tblGrid>
        <w:gridCol w:w="2263"/>
        <w:gridCol w:w="7081"/>
      </w:tblGrid>
      <w:tr w:rsidR="00E73FDE" w:rsidRPr="00CC5BB5" w14:paraId="63C8FA6A" w14:textId="77777777" w:rsidTr="00473B4B">
        <w:trPr>
          <w:trHeight w:val="407"/>
        </w:trPr>
        <w:tc>
          <w:tcPr>
            <w:tcW w:w="2263" w:type="dxa"/>
          </w:tcPr>
          <w:p w14:paraId="50226CB8" w14:textId="050630F1" w:rsidR="00E73FDE" w:rsidRPr="0082775C" w:rsidRDefault="00E73FDE"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Responsável</w:t>
            </w:r>
            <w:r w:rsidR="004B3172">
              <w:rPr>
                <w:rFonts w:ascii="Bahnschrift" w:eastAsia="Arial Unicode MS" w:hAnsi="Bahnschrift" w:cs="Arial Unicode MS"/>
                <w:b/>
                <w:bCs/>
                <w:color w:val="000000" w:themeColor="text1"/>
                <w:sz w:val="18"/>
                <w:szCs w:val="18"/>
              </w:rPr>
              <w:t xml:space="preserve"> legal</w:t>
            </w:r>
          </w:p>
        </w:tc>
        <w:tc>
          <w:tcPr>
            <w:tcW w:w="7081" w:type="dxa"/>
          </w:tcPr>
          <w:p w14:paraId="53B1B711" w14:textId="77777777" w:rsidR="00E73FDE" w:rsidRPr="00CC5BB5" w:rsidRDefault="00E73FDE" w:rsidP="00CC5BB5">
            <w:pPr>
              <w:pStyle w:val="Corpodetexto"/>
              <w:spacing w:before="120" w:after="120" w:line="288" w:lineRule="auto"/>
              <w:jc w:val="left"/>
              <w:rPr>
                <w:rFonts w:ascii="Bahnschrift" w:eastAsia="Arial Unicode MS" w:hAnsi="Bahnschrift" w:cs="Arial Unicode MS"/>
                <w:i/>
                <w:iCs/>
                <w:color w:val="000000" w:themeColor="text1"/>
                <w:sz w:val="18"/>
                <w:szCs w:val="18"/>
              </w:rPr>
            </w:pPr>
          </w:p>
        </w:tc>
      </w:tr>
      <w:tr w:rsidR="00E73FDE" w:rsidRPr="00CC5BB5" w14:paraId="3D3EF56B" w14:textId="77777777" w:rsidTr="00473B4B">
        <w:tc>
          <w:tcPr>
            <w:tcW w:w="2263" w:type="dxa"/>
          </w:tcPr>
          <w:p w14:paraId="303B9C49" w14:textId="77777777" w:rsidR="00E73FDE" w:rsidRPr="0082775C" w:rsidRDefault="00E73FDE"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Cargo</w:t>
            </w:r>
          </w:p>
        </w:tc>
        <w:tc>
          <w:tcPr>
            <w:tcW w:w="7081" w:type="dxa"/>
          </w:tcPr>
          <w:p w14:paraId="79E765F2" w14:textId="77777777" w:rsidR="00E73FDE" w:rsidRPr="00CC5BB5" w:rsidRDefault="00E73FDE" w:rsidP="00CC5BB5">
            <w:pPr>
              <w:pStyle w:val="Corpodetexto"/>
              <w:spacing w:before="120" w:after="120" w:line="288" w:lineRule="auto"/>
              <w:jc w:val="left"/>
              <w:rPr>
                <w:rFonts w:ascii="Bahnschrift" w:eastAsia="Arial Unicode MS" w:hAnsi="Bahnschrift" w:cs="Arial Unicode MS"/>
                <w:i/>
                <w:iCs/>
                <w:color w:val="000000" w:themeColor="text1"/>
                <w:sz w:val="18"/>
                <w:szCs w:val="18"/>
              </w:rPr>
            </w:pPr>
          </w:p>
        </w:tc>
      </w:tr>
      <w:tr w:rsidR="00E73FDE" w:rsidRPr="00CC5BB5" w14:paraId="23191FE4" w14:textId="77777777" w:rsidTr="00473B4B">
        <w:tc>
          <w:tcPr>
            <w:tcW w:w="2263" w:type="dxa"/>
          </w:tcPr>
          <w:p w14:paraId="3359D121" w14:textId="77777777" w:rsidR="00E73FDE" w:rsidRPr="0082775C" w:rsidRDefault="00E73FDE" w:rsidP="00CC5BB5">
            <w:pPr>
              <w:pStyle w:val="Corpodetexto"/>
              <w:spacing w:before="120" w:after="120" w:line="288" w:lineRule="auto"/>
              <w:jc w:val="left"/>
              <w:rPr>
                <w:rFonts w:ascii="Bahnschrift" w:eastAsia="Arial Unicode MS" w:hAnsi="Bahnschrift" w:cs="Arial Unicode MS"/>
                <w:b/>
                <w:bCs/>
                <w:color w:val="000000" w:themeColor="text1"/>
                <w:sz w:val="18"/>
                <w:szCs w:val="18"/>
              </w:rPr>
            </w:pPr>
            <w:r w:rsidRPr="0082775C">
              <w:rPr>
                <w:rFonts w:ascii="Bahnschrift" w:eastAsia="Arial Unicode MS" w:hAnsi="Bahnschrift" w:cs="Arial Unicode MS"/>
                <w:b/>
                <w:bCs/>
                <w:color w:val="000000" w:themeColor="text1"/>
                <w:sz w:val="18"/>
                <w:szCs w:val="18"/>
              </w:rPr>
              <w:t>Email</w:t>
            </w:r>
          </w:p>
        </w:tc>
        <w:tc>
          <w:tcPr>
            <w:tcW w:w="7081" w:type="dxa"/>
          </w:tcPr>
          <w:p w14:paraId="17B8AEDD" w14:textId="77777777" w:rsidR="00E73FDE" w:rsidRPr="00CC5BB5" w:rsidRDefault="00E73FDE" w:rsidP="00CC5BB5">
            <w:pPr>
              <w:pStyle w:val="Corpodetexto"/>
              <w:spacing w:before="120" w:after="120" w:line="288" w:lineRule="auto"/>
              <w:jc w:val="left"/>
              <w:rPr>
                <w:rFonts w:ascii="Bahnschrift" w:eastAsia="Arial Unicode MS" w:hAnsi="Bahnschrift" w:cs="Arial Unicode MS"/>
                <w:i/>
                <w:iCs/>
                <w:color w:val="000000" w:themeColor="text1"/>
                <w:sz w:val="18"/>
                <w:szCs w:val="18"/>
              </w:rPr>
            </w:pPr>
          </w:p>
        </w:tc>
      </w:tr>
    </w:tbl>
    <w:p w14:paraId="3BED598F" w14:textId="5BC7A88F" w:rsidR="00606C9B" w:rsidRDefault="00606C9B" w:rsidP="00606C9B">
      <w:pPr>
        <w:pStyle w:val="Corpodetexto"/>
        <w:spacing w:before="240" w:after="120" w:line="288" w:lineRule="auto"/>
        <w:ind w:left="357"/>
        <w:jc w:val="left"/>
        <w:rPr>
          <w:rFonts w:ascii="Bahnschrift" w:eastAsia="Arial Unicode MS" w:hAnsi="Bahnschrift" w:cs="Arial Unicode MS"/>
          <w:b/>
          <w:bCs/>
          <w:szCs w:val="22"/>
        </w:rPr>
      </w:pPr>
    </w:p>
    <w:p w14:paraId="159A503E" w14:textId="77777777" w:rsidR="00606C9B" w:rsidRDefault="00606C9B">
      <w:pPr>
        <w:autoSpaceDE/>
        <w:autoSpaceDN/>
        <w:rPr>
          <w:rFonts w:ascii="Bahnschrift" w:eastAsia="Arial Unicode MS" w:hAnsi="Bahnschrift" w:cs="Arial Unicode MS"/>
          <w:b/>
          <w:bCs/>
          <w:sz w:val="22"/>
          <w:szCs w:val="22"/>
        </w:rPr>
      </w:pPr>
      <w:r>
        <w:rPr>
          <w:rFonts w:ascii="Bahnschrift" w:eastAsia="Arial Unicode MS" w:hAnsi="Bahnschrift" w:cs="Arial Unicode MS"/>
          <w:b/>
          <w:bCs/>
          <w:szCs w:val="22"/>
        </w:rPr>
        <w:br w:type="page"/>
      </w:r>
    </w:p>
    <w:p w14:paraId="654753F7" w14:textId="6B91300D" w:rsidR="00437C10" w:rsidRPr="00727983" w:rsidRDefault="0021770F" w:rsidP="00727983">
      <w:pPr>
        <w:pStyle w:val="Corpodetexto"/>
        <w:numPr>
          <w:ilvl w:val="0"/>
          <w:numId w:val="3"/>
        </w:numPr>
        <w:shd w:val="clear" w:color="auto" w:fill="D9D9D9" w:themeFill="background1" w:themeFillShade="D9"/>
        <w:spacing w:before="240" w:after="120" w:line="288" w:lineRule="auto"/>
        <w:ind w:left="357" w:hanging="357"/>
        <w:jc w:val="left"/>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CARATERIZAÇÃO DA MANIFESTAÇÃO DE INTERESSE</w:t>
      </w:r>
    </w:p>
    <w:p w14:paraId="7C6D241C" w14:textId="193B42E6" w:rsidR="00437C10" w:rsidRDefault="00437C10" w:rsidP="0082775C">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Descrição da área</w:t>
      </w:r>
      <w:r w:rsidR="00925B20">
        <w:rPr>
          <w:rFonts w:ascii="Bahnschrift" w:eastAsia="Arial Unicode MS" w:hAnsi="Bahnschrift" w:cs="Arial Unicode MS"/>
          <w:b/>
          <w:bCs/>
          <w:szCs w:val="22"/>
        </w:rPr>
        <w:t>-</w:t>
      </w:r>
      <w:r w:rsidRPr="00011FF7">
        <w:rPr>
          <w:rFonts w:ascii="Bahnschrift" w:eastAsia="Arial Unicode MS" w:hAnsi="Bahnschrift" w:cs="Arial Unicode MS"/>
          <w:b/>
          <w:bCs/>
          <w:szCs w:val="22"/>
        </w:rPr>
        <w:t xml:space="preserve">temática </w:t>
      </w:r>
      <w:r w:rsidR="001C71FC">
        <w:rPr>
          <w:rFonts w:ascii="Bahnschrift" w:eastAsia="Arial Unicode MS" w:hAnsi="Bahnschrift" w:cs="Arial Unicode MS"/>
          <w:b/>
          <w:bCs/>
          <w:szCs w:val="22"/>
        </w:rPr>
        <w:t>e</w:t>
      </w:r>
      <w:r w:rsidR="00FB7A99">
        <w:rPr>
          <w:rFonts w:ascii="Bahnschrift" w:eastAsia="Arial Unicode MS" w:hAnsi="Bahnschrift" w:cs="Arial Unicode MS"/>
          <w:b/>
          <w:bCs/>
          <w:szCs w:val="22"/>
        </w:rPr>
        <w:t xml:space="preserve"> território</w:t>
      </w:r>
      <w:r w:rsidR="00925B20">
        <w:rPr>
          <w:rFonts w:ascii="Bahnschrift" w:eastAsia="Arial Unicode MS" w:hAnsi="Bahnschrift" w:cs="Arial Unicode MS"/>
          <w:b/>
          <w:bCs/>
          <w:szCs w:val="22"/>
        </w:rPr>
        <w:t>-alvo</w:t>
      </w:r>
      <w:r w:rsidR="00FB7A99">
        <w:rPr>
          <w:rFonts w:ascii="Bahnschrift" w:eastAsia="Arial Unicode MS" w:hAnsi="Bahnschrift" w:cs="Arial Unicode MS"/>
          <w:b/>
          <w:bCs/>
          <w:szCs w:val="22"/>
        </w:rPr>
        <w:t xml:space="preserve"> prioritário</w:t>
      </w:r>
    </w:p>
    <w:tbl>
      <w:tblPr>
        <w:tblStyle w:val="TabelacomGrelha"/>
        <w:tblW w:w="0" w:type="auto"/>
        <w:tblLook w:val="04A0" w:firstRow="1" w:lastRow="0" w:firstColumn="1" w:lastColumn="0" w:noHBand="0" w:noVBand="1"/>
      </w:tblPr>
      <w:tblGrid>
        <w:gridCol w:w="9344"/>
      </w:tblGrid>
      <w:tr w:rsidR="00614F5C" w14:paraId="710EF7AC" w14:textId="77777777" w:rsidTr="00C8018F">
        <w:tc>
          <w:tcPr>
            <w:tcW w:w="9344" w:type="dxa"/>
          </w:tcPr>
          <w:p w14:paraId="11F14C76" w14:textId="742E45BD" w:rsidR="00614F5C" w:rsidRPr="001F6F68" w:rsidRDefault="00FE29AA" w:rsidP="00CC5BB5">
            <w:pPr>
              <w:pStyle w:val="Corpodetexto"/>
              <w:spacing w:before="120" w:after="120" w:line="288" w:lineRule="auto"/>
              <w:rPr>
                <w:rFonts w:ascii="Bahnschrift" w:eastAsia="Arial Unicode MS" w:hAnsi="Bahnschrift" w:cs="Arial Unicode MS"/>
                <w:i/>
                <w:iCs/>
                <w:sz w:val="18"/>
                <w:szCs w:val="18"/>
              </w:rPr>
            </w:pPr>
            <w:r w:rsidRPr="00FE29AA">
              <w:rPr>
                <w:rFonts w:ascii="Bahnschrift" w:eastAsia="Arial Unicode MS" w:hAnsi="Bahnschrift" w:cs="Arial Unicode MS"/>
                <w:i/>
                <w:iCs/>
                <w:color w:val="000000" w:themeColor="text1"/>
                <w:sz w:val="18"/>
                <w:szCs w:val="18"/>
              </w:rPr>
              <w:t>Descrever e justificar o binómio área-temática e território-alvo prioritário (NUTS III) para investimento em infraestruturas tecnológicas apresentado na manifestação de interesse.</w:t>
            </w:r>
          </w:p>
        </w:tc>
      </w:tr>
    </w:tbl>
    <w:p w14:paraId="232E675D" w14:textId="5DCAAFCE" w:rsidR="00833FEA" w:rsidRDefault="00833FEA" w:rsidP="00887905">
      <w:pPr>
        <w:pStyle w:val="Corpodetexto"/>
        <w:numPr>
          <w:ilvl w:val="1"/>
          <w:numId w:val="3"/>
        </w:numPr>
        <w:spacing w:before="360" w:after="120" w:line="288" w:lineRule="auto"/>
        <w:ind w:left="425" w:hanging="425"/>
        <w:rPr>
          <w:rFonts w:ascii="Bahnschrift" w:eastAsia="Arial Unicode MS" w:hAnsi="Bahnschrift" w:cs="Arial Unicode MS"/>
          <w:b/>
          <w:bCs/>
          <w:szCs w:val="22"/>
        </w:rPr>
      </w:pPr>
      <w:r>
        <w:rPr>
          <w:rFonts w:ascii="Bahnschrift" w:eastAsia="Arial Unicode MS" w:hAnsi="Bahnschrift" w:cs="Arial Unicode MS"/>
          <w:b/>
          <w:bCs/>
          <w:szCs w:val="22"/>
        </w:rPr>
        <w:t xml:space="preserve">Enquadramento no documento </w:t>
      </w:r>
      <w:r w:rsidR="00620718">
        <w:rPr>
          <w:rFonts w:ascii="Bahnschrift" w:eastAsia="Arial Unicode MS" w:hAnsi="Bahnschrift" w:cs="Arial Unicode MS"/>
          <w:b/>
          <w:bCs/>
          <w:szCs w:val="22"/>
        </w:rPr>
        <w:t>base “</w:t>
      </w:r>
      <w:r w:rsidR="00620718" w:rsidRPr="00620718">
        <w:rPr>
          <w:rFonts w:ascii="Bahnschrift" w:eastAsia="Arial Unicode MS" w:hAnsi="Bahnschrift" w:cs="Arial Unicode MS"/>
          <w:b/>
          <w:bCs/>
          <w:szCs w:val="22"/>
        </w:rPr>
        <w:t>Potenciais novas infraestruturas tecnológicas (ou reforço de existentes) em áreas específicas dos domínios S3 NORTE</w:t>
      </w:r>
      <w:r w:rsidR="00620718">
        <w:rPr>
          <w:rFonts w:ascii="Bahnschrift" w:eastAsia="Arial Unicode MS" w:hAnsi="Bahnschrift" w:cs="Arial Unicode MS"/>
          <w:b/>
          <w:bCs/>
          <w:szCs w:val="22"/>
        </w:rPr>
        <w:t>”</w:t>
      </w:r>
    </w:p>
    <w:tbl>
      <w:tblPr>
        <w:tblStyle w:val="TabelacomGrelha"/>
        <w:tblW w:w="0" w:type="auto"/>
        <w:tblLook w:val="04A0" w:firstRow="1" w:lastRow="0" w:firstColumn="1" w:lastColumn="0" w:noHBand="0" w:noVBand="1"/>
      </w:tblPr>
      <w:tblGrid>
        <w:gridCol w:w="9344"/>
      </w:tblGrid>
      <w:tr w:rsidR="00833FEA" w14:paraId="5A876EA0" w14:textId="77777777" w:rsidTr="00620718">
        <w:trPr>
          <w:trHeight w:val="2220"/>
        </w:trPr>
        <w:tc>
          <w:tcPr>
            <w:tcW w:w="9344" w:type="dxa"/>
            <w:vAlign w:val="center"/>
          </w:tcPr>
          <w:p w14:paraId="545ADFC5" w14:textId="77777777" w:rsidR="001C4C57" w:rsidRPr="001C4C57" w:rsidRDefault="001C4C57" w:rsidP="001C4C57">
            <w:pPr>
              <w:pStyle w:val="Corpodetexto"/>
              <w:spacing w:before="120" w:line="288" w:lineRule="auto"/>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Demonstrar a correspondência do binómio área-temática e território-alvo prioritário (NUTS III) apresentado na manifestação interesse com os binómios definidos no documento “Potenciais novas infraestruturas tecnológicas (ou reforço de existentes) em áreas específicas dos domínios S3 NORTE” resultante do Processo de Descoberta Empreendedora (em curso).</w:t>
            </w:r>
          </w:p>
          <w:p w14:paraId="781BB8A4" w14:textId="5721BFBE" w:rsidR="00833FEA" w:rsidRPr="00620718" w:rsidRDefault="001C4C57" w:rsidP="001C4C57">
            <w:pPr>
              <w:pStyle w:val="Corpodetexto"/>
              <w:spacing w:before="120" w:after="0" w:line="288" w:lineRule="auto"/>
              <w:contextualSpacing/>
              <w:rPr>
                <w:rFonts w:ascii="Bahnschrift" w:eastAsia="Arial Unicode MS" w:hAnsi="Bahnschrift" w:cs="Arial Unicode MS"/>
                <w:i/>
                <w:iCs/>
                <w:color w:val="000000" w:themeColor="text1"/>
                <w:sz w:val="18"/>
                <w:szCs w:val="18"/>
              </w:rPr>
            </w:pPr>
            <w:bookmarkStart w:id="6" w:name="_Hlk173163878"/>
            <w:r w:rsidRPr="001C4C57">
              <w:rPr>
                <w:rFonts w:ascii="Bahnschrift" w:eastAsia="Arial Unicode MS" w:hAnsi="Bahnschrift" w:cs="Arial Unicode MS"/>
                <w:i/>
                <w:iCs/>
                <w:color w:val="000000" w:themeColor="text1"/>
                <w:sz w:val="18"/>
                <w:szCs w:val="18"/>
              </w:rPr>
              <w:t>A título excecional e de forma devidamente fundamentada, podem ser submetidas manifestações de interesse com novos binómios, desde que sustentados num parecer favorável (com a corresponde</w:t>
            </w:r>
            <w:r w:rsidR="00184627">
              <w:rPr>
                <w:rFonts w:ascii="Bahnschrift" w:eastAsia="Arial Unicode MS" w:hAnsi="Bahnschrift" w:cs="Arial Unicode MS"/>
                <w:i/>
                <w:iCs/>
                <w:color w:val="000000" w:themeColor="text1"/>
                <w:sz w:val="18"/>
                <w:szCs w:val="18"/>
              </w:rPr>
              <w:t>nte</w:t>
            </w:r>
            <w:r w:rsidRPr="001C4C57">
              <w:rPr>
                <w:rFonts w:ascii="Bahnschrift" w:eastAsia="Arial Unicode MS" w:hAnsi="Bahnschrift" w:cs="Arial Unicode MS"/>
                <w:i/>
                <w:iCs/>
                <w:color w:val="000000" w:themeColor="text1"/>
                <w:sz w:val="18"/>
                <w:szCs w:val="18"/>
              </w:rPr>
              <w:t xml:space="preserve"> ata resumo da reunião de aprovação do parecer), emitido pela Plataforma Regional de Especialização Inteligente relevante relativamente à área-temática apresentada (áreas-temáticas prioritárias podem corresponder a setores de atividade, áreas tecnológicas, cadeias de valor ou outras áreas relevantes).</w:t>
            </w:r>
            <w:bookmarkEnd w:id="6"/>
          </w:p>
        </w:tc>
      </w:tr>
    </w:tbl>
    <w:p w14:paraId="61CB3847" w14:textId="38C2C5E3" w:rsidR="00437C10" w:rsidRDefault="00437C10" w:rsidP="0082775C">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Descrição da infraestrutura tecnológica</w:t>
      </w:r>
    </w:p>
    <w:tbl>
      <w:tblPr>
        <w:tblStyle w:val="TabelacomGrelha"/>
        <w:tblW w:w="0" w:type="auto"/>
        <w:tblLook w:val="04A0" w:firstRow="1" w:lastRow="0" w:firstColumn="1" w:lastColumn="0" w:noHBand="0" w:noVBand="1"/>
      </w:tblPr>
      <w:tblGrid>
        <w:gridCol w:w="9344"/>
      </w:tblGrid>
      <w:tr w:rsidR="00614F5C" w14:paraId="3B8B8F84" w14:textId="77777777" w:rsidTr="00491C35">
        <w:trPr>
          <w:trHeight w:val="943"/>
        </w:trPr>
        <w:tc>
          <w:tcPr>
            <w:tcW w:w="9344" w:type="dxa"/>
            <w:vAlign w:val="center"/>
          </w:tcPr>
          <w:p w14:paraId="50B06602" w14:textId="77777777" w:rsidR="001C4C57" w:rsidRPr="001C4C57" w:rsidRDefault="001C4C57" w:rsidP="001C4C57">
            <w:pPr>
              <w:pStyle w:val="Corpodetexto"/>
              <w:spacing w:before="120" w:line="288" w:lineRule="auto"/>
              <w:contextualSpacing/>
              <w:rPr>
                <w:rFonts w:ascii="Bahnschrift" w:eastAsia="Arial Unicode MS" w:hAnsi="Bahnschrift" w:cs="Arial Unicode MS"/>
                <w:i/>
                <w:iCs/>
                <w:color w:val="000000" w:themeColor="text1"/>
                <w:sz w:val="18"/>
                <w:szCs w:val="18"/>
              </w:rPr>
            </w:pPr>
            <w:bookmarkStart w:id="7" w:name="_Hlk171441076"/>
            <w:r w:rsidRPr="001C4C57">
              <w:rPr>
                <w:rFonts w:ascii="Bahnschrift" w:eastAsia="Arial Unicode MS" w:hAnsi="Bahnschrift" w:cs="Arial Unicode MS"/>
                <w:i/>
                <w:iCs/>
                <w:color w:val="000000" w:themeColor="text1"/>
                <w:sz w:val="18"/>
                <w:szCs w:val="18"/>
              </w:rPr>
              <w:t>Descrever as caraterísticas principais da infraestrutura tecnológica (existente ou a criar) que corresponde à área temática prioritária apresentada na manifestação de interesse, designadamente:</w:t>
            </w:r>
          </w:p>
          <w:p w14:paraId="1A463E75" w14:textId="1E10EE70"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Missão e objetivos</w:t>
            </w:r>
            <w:r>
              <w:rPr>
                <w:rFonts w:ascii="Bahnschrift" w:eastAsia="Arial Unicode MS" w:hAnsi="Bahnschrift" w:cs="Arial Unicode MS"/>
                <w:i/>
                <w:iCs/>
                <w:color w:val="000000" w:themeColor="text1"/>
                <w:sz w:val="18"/>
                <w:szCs w:val="18"/>
              </w:rPr>
              <w:t>;</w:t>
            </w:r>
          </w:p>
          <w:p w14:paraId="13D6DF48" w14:textId="0A98095B"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Atividades económicas e não económicas (nos termos da Comunicação da Comissão Enquadramento dos auxílios estatais à investigação, desenvolvimento e inovação 2022/C 414/01)</w:t>
            </w:r>
            <w:r>
              <w:rPr>
                <w:rFonts w:ascii="Bahnschrift" w:eastAsia="Arial Unicode MS" w:hAnsi="Bahnschrift" w:cs="Arial Unicode MS"/>
                <w:i/>
                <w:iCs/>
                <w:color w:val="000000" w:themeColor="text1"/>
                <w:sz w:val="18"/>
                <w:szCs w:val="18"/>
              </w:rPr>
              <w:t>;</w:t>
            </w:r>
          </w:p>
          <w:p w14:paraId="3540794A" w14:textId="05ABAEE8"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Áreas científicas e tecnológicas e setores de atividade (definidos nos domínios prioritários da S3NORTE2027)</w:t>
            </w:r>
            <w:r>
              <w:rPr>
                <w:rFonts w:ascii="Bahnschrift" w:eastAsia="Arial Unicode MS" w:hAnsi="Bahnschrift" w:cs="Arial Unicode MS"/>
                <w:i/>
                <w:iCs/>
                <w:color w:val="000000" w:themeColor="text1"/>
                <w:sz w:val="18"/>
                <w:szCs w:val="18"/>
              </w:rPr>
              <w:t>;</w:t>
            </w:r>
          </w:p>
          <w:p w14:paraId="0579E534" w14:textId="0DB6BD2E"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Forma jurídica</w:t>
            </w:r>
            <w:r>
              <w:rPr>
                <w:rFonts w:ascii="Bahnschrift" w:eastAsia="Arial Unicode MS" w:hAnsi="Bahnschrift" w:cs="Arial Unicode MS"/>
                <w:i/>
                <w:iCs/>
                <w:color w:val="000000" w:themeColor="text1"/>
                <w:sz w:val="18"/>
                <w:szCs w:val="18"/>
              </w:rPr>
              <w:t>;</w:t>
            </w:r>
          </w:p>
          <w:p w14:paraId="305A9CC9" w14:textId="0C0BE16F"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Entidades e n.º de participações que constituem o respetivo capital social / associativo</w:t>
            </w:r>
            <w:r>
              <w:rPr>
                <w:rFonts w:ascii="Bahnschrift" w:eastAsia="Arial Unicode MS" w:hAnsi="Bahnschrift" w:cs="Arial Unicode MS"/>
                <w:i/>
                <w:iCs/>
                <w:color w:val="000000" w:themeColor="text1"/>
                <w:sz w:val="18"/>
                <w:szCs w:val="18"/>
              </w:rPr>
              <w:t>;</w:t>
            </w:r>
          </w:p>
          <w:p w14:paraId="1F3D9AE5" w14:textId="6A94209D"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Participação em redes e protolocos de colaboração regionais, nacionais ou internacionais</w:t>
            </w:r>
            <w:r>
              <w:rPr>
                <w:rFonts w:ascii="Bahnschrift" w:eastAsia="Arial Unicode MS" w:hAnsi="Bahnschrift" w:cs="Arial Unicode MS"/>
                <w:i/>
                <w:iCs/>
                <w:color w:val="000000" w:themeColor="text1"/>
                <w:sz w:val="18"/>
                <w:szCs w:val="18"/>
              </w:rPr>
              <w:t>;</w:t>
            </w:r>
          </w:p>
          <w:p w14:paraId="196C0ECC" w14:textId="4FB41E52"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Número de recursos humanos</w:t>
            </w:r>
            <w:r>
              <w:rPr>
                <w:rFonts w:ascii="Bahnschrift" w:eastAsia="Arial Unicode MS" w:hAnsi="Bahnschrift" w:cs="Arial Unicode MS"/>
                <w:i/>
                <w:iCs/>
                <w:color w:val="000000" w:themeColor="text1"/>
                <w:sz w:val="18"/>
                <w:szCs w:val="18"/>
              </w:rPr>
              <w:t>;</w:t>
            </w:r>
          </w:p>
          <w:p w14:paraId="61806626" w14:textId="4BFC1039"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Caraterização das infraestruturas e equipamentos (espaços para gestão da infraestrutura e sua atividade, laboratórios, reuniões ou formação, incubação ou fixação de empresas, mostras e disseminação de resultados da atividade desenvolvida, conferências, seminários ou outras sessões públicas, etc.)</w:t>
            </w:r>
            <w:r>
              <w:rPr>
                <w:rFonts w:ascii="Bahnschrift" w:eastAsia="Arial Unicode MS" w:hAnsi="Bahnschrift" w:cs="Arial Unicode MS"/>
                <w:i/>
                <w:iCs/>
                <w:color w:val="000000" w:themeColor="text1"/>
                <w:sz w:val="18"/>
                <w:szCs w:val="18"/>
              </w:rPr>
              <w:t>;</w:t>
            </w:r>
          </w:p>
          <w:p w14:paraId="15DBA8EF" w14:textId="20072BC8" w:rsidR="001C4C57" w:rsidRPr="001C4C57" w:rsidRDefault="001C4C57" w:rsidP="001C4C57">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Fontes de financiamento para o desenvolvimento da atividade económica e não económica (financiamento público base, financiamento público competitivo e vendas e prestações de serviços e recursos próprios)</w:t>
            </w:r>
            <w:r>
              <w:rPr>
                <w:rFonts w:ascii="Bahnschrift" w:eastAsia="Arial Unicode MS" w:hAnsi="Bahnschrift" w:cs="Arial Unicode MS"/>
                <w:i/>
                <w:iCs/>
                <w:color w:val="000000" w:themeColor="text1"/>
                <w:sz w:val="18"/>
                <w:szCs w:val="18"/>
              </w:rPr>
              <w:t>;</w:t>
            </w:r>
          </w:p>
          <w:p w14:paraId="59D42B3C" w14:textId="26EC863C" w:rsidR="000F4D36" w:rsidRPr="000F50CC" w:rsidRDefault="001C4C57" w:rsidP="001C4C57">
            <w:pPr>
              <w:pStyle w:val="Corpodetexto"/>
              <w:spacing w:before="120" w:after="0" w:line="288" w:lineRule="auto"/>
              <w:ind w:left="454" w:hanging="283"/>
              <w:contextualSpacing/>
              <w:rPr>
                <w:rFonts w:ascii="Bahnschrift" w:eastAsia="Arial Unicode MS" w:hAnsi="Bahnschrift" w:cs="Arial Unicode MS"/>
                <w:i/>
                <w:iCs/>
                <w:color w:val="000000" w:themeColor="text1"/>
                <w:sz w:val="18"/>
                <w:szCs w:val="18"/>
              </w:rPr>
            </w:pPr>
            <w:r w:rsidRPr="001C4C57">
              <w:rPr>
                <w:rFonts w:ascii="Bahnschrift" w:eastAsia="Arial Unicode MS" w:hAnsi="Bahnschrift" w:cs="Arial Unicode MS"/>
                <w:i/>
                <w:iCs/>
                <w:color w:val="000000" w:themeColor="text1"/>
                <w:sz w:val="18"/>
                <w:szCs w:val="18"/>
              </w:rPr>
              <w:t>–</w:t>
            </w:r>
            <w:r w:rsidRPr="001C4C57">
              <w:rPr>
                <w:rFonts w:ascii="Bahnschrift" w:eastAsia="Arial Unicode MS" w:hAnsi="Bahnschrift" w:cs="Arial Unicode MS"/>
                <w:i/>
                <w:iCs/>
                <w:color w:val="000000" w:themeColor="text1"/>
                <w:sz w:val="18"/>
                <w:szCs w:val="18"/>
              </w:rPr>
              <w:tab/>
              <w:t>Investimentos previstos no período 2024-2027 em matéria de infraestruturas e equipamentos.</w:t>
            </w:r>
          </w:p>
        </w:tc>
      </w:tr>
      <w:bookmarkEnd w:id="7"/>
    </w:tbl>
    <w:p w14:paraId="4841CFD2" w14:textId="141DDB0B" w:rsidR="00EC41C6" w:rsidRDefault="00EC41C6" w:rsidP="00EC41C6">
      <w:pPr>
        <w:pStyle w:val="Corpodetexto"/>
        <w:spacing w:before="240" w:after="120" w:line="288" w:lineRule="auto"/>
        <w:ind w:left="357"/>
        <w:jc w:val="left"/>
        <w:rPr>
          <w:rFonts w:ascii="Bahnschrift" w:eastAsia="Arial Unicode MS" w:hAnsi="Bahnschrift" w:cs="Arial Unicode MS"/>
          <w:b/>
          <w:bCs/>
          <w:szCs w:val="22"/>
        </w:rPr>
      </w:pPr>
    </w:p>
    <w:p w14:paraId="5868F31C" w14:textId="77777777" w:rsidR="00EC41C6" w:rsidRDefault="00EC41C6">
      <w:pPr>
        <w:autoSpaceDE/>
        <w:autoSpaceDN/>
        <w:rPr>
          <w:rFonts w:ascii="Bahnschrift" w:eastAsia="Arial Unicode MS" w:hAnsi="Bahnschrift" w:cs="Arial Unicode MS"/>
          <w:b/>
          <w:bCs/>
          <w:sz w:val="22"/>
          <w:szCs w:val="22"/>
        </w:rPr>
      </w:pPr>
      <w:r>
        <w:rPr>
          <w:rFonts w:ascii="Bahnschrift" w:eastAsia="Arial Unicode MS" w:hAnsi="Bahnschrift" w:cs="Arial Unicode MS"/>
          <w:b/>
          <w:bCs/>
          <w:szCs w:val="22"/>
        </w:rPr>
        <w:br w:type="page"/>
      </w:r>
    </w:p>
    <w:p w14:paraId="45DA9055" w14:textId="5C050947" w:rsidR="004C3B95" w:rsidRPr="00727983" w:rsidRDefault="0021770F" w:rsidP="00727983">
      <w:pPr>
        <w:pStyle w:val="Corpodetexto"/>
        <w:numPr>
          <w:ilvl w:val="0"/>
          <w:numId w:val="3"/>
        </w:numPr>
        <w:shd w:val="clear" w:color="auto" w:fill="D9D9D9" w:themeFill="background1" w:themeFillShade="D9"/>
        <w:spacing w:before="240" w:after="120" w:line="288" w:lineRule="auto"/>
        <w:ind w:left="357" w:hanging="357"/>
        <w:jc w:val="left"/>
        <w:rPr>
          <w:rFonts w:ascii="Bahnschrift" w:eastAsia="Arial Unicode MS" w:hAnsi="Bahnschrift" w:cs="Arial Unicode MS"/>
          <w:b/>
          <w:bCs/>
          <w:szCs w:val="22"/>
        </w:rPr>
      </w:pPr>
      <w:r w:rsidRPr="00727983">
        <w:rPr>
          <w:rFonts w:ascii="Bahnschrift" w:eastAsia="Arial Unicode MS" w:hAnsi="Bahnschrift" w:cs="Arial Unicode MS"/>
          <w:b/>
          <w:bCs/>
          <w:szCs w:val="22"/>
        </w:rPr>
        <w:lastRenderedPageBreak/>
        <w:t>JUSTIFICAÇÃO DOS CRITÉRIOS DE AVALIAÇÃO</w:t>
      </w:r>
    </w:p>
    <w:p w14:paraId="62C10F3E" w14:textId="3FCEB0E9" w:rsidR="00437C10" w:rsidRDefault="00437C10" w:rsidP="00887905">
      <w:pPr>
        <w:pStyle w:val="Corpodetexto"/>
        <w:numPr>
          <w:ilvl w:val="1"/>
          <w:numId w:val="3"/>
        </w:numPr>
        <w:spacing w:before="360" w:after="120" w:line="288" w:lineRule="auto"/>
        <w:ind w:left="425" w:hanging="425"/>
        <w:rPr>
          <w:rFonts w:ascii="Bahnschrift" w:eastAsia="Arial Unicode MS" w:hAnsi="Bahnschrift" w:cs="Arial Unicode MS"/>
          <w:b/>
          <w:bCs/>
          <w:szCs w:val="22"/>
        </w:rPr>
      </w:pPr>
      <w:r w:rsidRPr="004C3B95">
        <w:rPr>
          <w:rFonts w:ascii="Bahnschrift" w:eastAsia="Arial Unicode MS" w:hAnsi="Bahnschrift" w:cs="Arial Unicode MS"/>
          <w:b/>
          <w:bCs/>
          <w:szCs w:val="22"/>
        </w:rPr>
        <w:t xml:space="preserve">Enquadramento na </w:t>
      </w:r>
      <w:r w:rsidR="009668CE" w:rsidRPr="009668CE">
        <w:rPr>
          <w:rFonts w:ascii="Bahnschrift" w:eastAsia="Arial Unicode MS" w:hAnsi="Bahnschrift" w:cs="Arial Unicode MS"/>
          <w:b/>
          <w:bCs/>
          <w:szCs w:val="22"/>
        </w:rPr>
        <w:t>Estratégia Regional de Especialização Inteligente do Norte 2021-27 (S3NORTE2027)</w:t>
      </w:r>
    </w:p>
    <w:tbl>
      <w:tblPr>
        <w:tblStyle w:val="TabelacomGrelha"/>
        <w:tblW w:w="0" w:type="auto"/>
        <w:tblLook w:val="04A0" w:firstRow="1" w:lastRow="0" w:firstColumn="1" w:lastColumn="0" w:noHBand="0" w:noVBand="1"/>
      </w:tblPr>
      <w:tblGrid>
        <w:gridCol w:w="9344"/>
      </w:tblGrid>
      <w:tr w:rsidR="004C3B95" w14:paraId="565E2577" w14:textId="77777777" w:rsidTr="00491C35">
        <w:trPr>
          <w:trHeight w:val="2417"/>
        </w:trPr>
        <w:tc>
          <w:tcPr>
            <w:tcW w:w="9344" w:type="dxa"/>
            <w:vAlign w:val="center"/>
          </w:tcPr>
          <w:p w14:paraId="71F5D0BD" w14:textId="77777777" w:rsidR="009668CE" w:rsidRPr="009668CE" w:rsidRDefault="009668CE" w:rsidP="009668CE">
            <w:pPr>
              <w:pStyle w:val="Corpodetexto"/>
              <w:spacing w:before="120" w:line="288" w:lineRule="auto"/>
              <w:contextualSpacing/>
              <w:rPr>
                <w:rFonts w:ascii="Bahnschrift" w:eastAsia="Arial Unicode MS" w:hAnsi="Bahnschrift" w:cs="Arial Unicode MS"/>
                <w:i/>
                <w:iCs/>
                <w:color w:val="000000" w:themeColor="text1"/>
                <w:sz w:val="18"/>
                <w:szCs w:val="18"/>
              </w:rPr>
            </w:pPr>
            <w:bookmarkStart w:id="8" w:name="_Hlk171441599"/>
            <w:r w:rsidRPr="009668CE">
              <w:rPr>
                <w:rFonts w:ascii="Bahnschrift" w:eastAsia="Arial Unicode MS" w:hAnsi="Bahnschrift" w:cs="Arial Unicode MS"/>
                <w:i/>
                <w:iCs/>
                <w:color w:val="000000" w:themeColor="text1"/>
                <w:sz w:val="18"/>
                <w:szCs w:val="18"/>
              </w:rPr>
              <w:t xml:space="preserve">Demonstrar em que medida a área temática para investimento em infraestruturas tecnológicas apresentada na manifestação de interesse se encontra enquadrada nos objetivos e domínios prioritários da S3NORTE2027 e nas cadeias de especialização inteligente regionais definidas pelo CRIN. Deverá demonstrar-se de que forma esta área temática e respetivas ações e atividades a desenvolver: </w:t>
            </w:r>
          </w:p>
          <w:p w14:paraId="7E55D06D" w14:textId="77777777" w:rsidR="009668CE" w:rsidRPr="009668CE" w:rsidRDefault="009668CE" w:rsidP="009668C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9668CE">
              <w:rPr>
                <w:rFonts w:ascii="Bahnschrift" w:eastAsia="Arial Unicode MS" w:hAnsi="Bahnschrift" w:cs="Arial Unicode MS"/>
                <w:i/>
                <w:iCs/>
                <w:color w:val="000000" w:themeColor="text1"/>
                <w:sz w:val="18"/>
                <w:szCs w:val="18"/>
              </w:rPr>
              <w:t>(i)</w:t>
            </w:r>
            <w:r w:rsidRPr="009668CE">
              <w:rPr>
                <w:rFonts w:ascii="Bahnschrift" w:eastAsia="Arial Unicode MS" w:hAnsi="Bahnschrift" w:cs="Arial Unicode MS"/>
                <w:i/>
                <w:iCs/>
                <w:color w:val="000000" w:themeColor="text1"/>
                <w:sz w:val="18"/>
                <w:szCs w:val="18"/>
              </w:rPr>
              <w:tab/>
              <w:t xml:space="preserve">incidem em recursos e ativos (científicos, tecnológicos ou endógenos), bases empresariais (produtores de tecnologia e inovação), utilizadores avançados (da tecnologia e inovação) e tendências de procura internacionais previstas no racional dos domínios prioritários da S3NORTE2027; </w:t>
            </w:r>
          </w:p>
          <w:p w14:paraId="5B293188" w14:textId="3D29E9D9" w:rsidR="00CC5BB5" w:rsidRPr="000F4D36" w:rsidRDefault="009668CE" w:rsidP="009668CE">
            <w:pPr>
              <w:pStyle w:val="Corpodetexto"/>
              <w:spacing w:before="120" w:after="0" w:line="288" w:lineRule="auto"/>
              <w:ind w:left="454" w:hanging="283"/>
              <w:contextualSpacing/>
              <w:rPr>
                <w:rFonts w:ascii="Bahnschrift" w:eastAsia="Arial Unicode MS" w:hAnsi="Bahnschrift" w:cs="Arial Unicode MS"/>
                <w:i/>
                <w:iCs/>
                <w:sz w:val="18"/>
                <w:szCs w:val="18"/>
              </w:rPr>
            </w:pPr>
            <w:r w:rsidRPr="009668CE">
              <w:rPr>
                <w:rFonts w:ascii="Bahnschrift" w:eastAsia="Arial Unicode MS" w:hAnsi="Bahnschrift" w:cs="Arial Unicode MS"/>
                <w:i/>
                <w:iCs/>
                <w:color w:val="000000" w:themeColor="text1"/>
                <w:sz w:val="18"/>
                <w:szCs w:val="18"/>
              </w:rPr>
              <w:t>(ii)</w:t>
            </w:r>
            <w:r w:rsidRPr="009668CE">
              <w:rPr>
                <w:rFonts w:ascii="Bahnschrift" w:eastAsia="Arial Unicode MS" w:hAnsi="Bahnschrift" w:cs="Arial Unicode MS"/>
                <w:i/>
                <w:iCs/>
                <w:color w:val="000000" w:themeColor="text1"/>
                <w:sz w:val="18"/>
                <w:szCs w:val="18"/>
              </w:rPr>
              <w:tab/>
              <w:t>visam atividades consideradas a montante, nucleares ou a jusante das cadeias de especialização inteligente consideradas prioritárias.</w:t>
            </w:r>
          </w:p>
        </w:tc>
      </w:tr>
    </w:tbl>
    <w:bookmarkEnd w:id="8"/>
    <w:p w14:paraId="14DBDEFC" w14:textId="0AA3D32D" w:rsidR="00437C10" w:rsidRDefault="00437C10" w:rsidP="00601824">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t xml:space="preserve">Abordagem </w:t>
      </w:r>
      <w:r w:rsidR="009668CE">
        <w:rPr>
          <w:rFonts w:ascii="Bahnschrift" w:eastAsia="Arial Unicode MS" w:hAnsi="Bahnschrift" w:cs="Arial Unicode MS"/>
          <w:b/>
          <w:bCs/>
          <w:szCs w:val="22"/>
        </w:rPr>
        <w:t>às</w:t>
      </w:r>
      <w:r w:rsidRPr="00011FF7">
        <w:rPr>
          <w:rFonts w:ascii="Bahnschrift" w:eastAsia="Arial Unicode MS" w:hAnsi="Bahnschrift" w:cs="Arial Unicode MS"/>
          <w:b/>
          <w:bCs/>
          <w:szCs w:val="22"/>
        </w:rPr>
        <w:t xml:space="preserve"> falhas de mercado</w:t>
      </w:r>
    </w:p>
    <w:tbl>
      <w:tblPr>
        <w:tblStyle w:val="TabelacomGrelha"/>
        <w:tblW w:w="0" w:type="auto"/>
        <w:tblLook w:val="04A0" w:firstRow="1" w:lastRow="0" w:firstColumn="1" w:lastColumn="0" w:noHBand="0" w:noVBand="1"/>
      </w:tblPr>
      <w:tblGrid>
        <w:gridCol w:w="9344"/>
      </w:tblGrid>
      <w:tr w:rsidR="0025613B" w14:paraId="5EA7AD08" w14:textId="77777777" w:rsidTr="0021770F">
        <w:trPr>
          <w:trHeight w:val="7463"/>
        </w:trPr>
        <w:tc>
          <w:tcPr>
            <w:tcW w:w="9344" w:type="dxa"/>
            <w:vAlign w:val="center"/>
          </w:tcPr>
          <w:p w14:paraId="07B02583" w14:textId="0F495EA2" w:rsidR="002A1CAE" w:rsidRPr="002A1CAE" w:rsidRDefault="002A1CAE" w:rsidP="002A1CAE">
            <w:pPr>
              <w:pStyle w:val="Corpodetexto"/>
              <w:spacing w:before="120" w:after="12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Demonstrar em que medida a área-temática (e respetivas ações e atividades a desenvolver) e o território-alvo prioritários para investimento em infraestruturas tecnológicas apresentados na manifestação de interesse contribuem para suprir insuficiências regionais (territoriais e sectoriais ou temáticas) e constituem respostas a falhas de mercado e respostas à procura das empresas em matéria (de oferta) de serviços tecnológicos. Esta falta de resposta ou a resposta insuficiente às necessidades ou à procura das empresas de serviços tecnológicos pode ser privada (falha de mercado) ou pública (falhas institucionais) e, assim, no Anexo 1</w:t>
            </w:r>
            <w:r w:rsidR="00887905">
              <w:rPr>
                <w:rFonts w:ascii="Bahnschrift" w:eastAsia="Arial Unicode MS" w:hAnsi="Bahnschrift" w:cs="Arial Unicode MS"/>
                <w:i/>
                <w:iCs/>
                <w:color w:val="000000" w:themeColor="text1"/>
                <w:sz w:val="18"/>
                <w:szCs w:val="18"/>
              </w:rPr>
              <w:t xml:space="preserve"> do Anúncio</w:t>
            </w:r>
            <w:r w:rsidRPr="002A1CAE">
              <w:rPr>
                <w:rFonts w:ascii="Bahnschrift" w:eastAsia="Arial Unicode MS" w:hAnsi="Bahnschrift" w:cs="Arial Unicode MS"/>
                <w:i/>
                <w:iCs/>
                <w:color w:val="000000" w:themeColor="text1"/>
                <w:sz w:val="18"/>
                <w:szCs w:val="18"/>
              </w:rPr>
              <w:t xml:space="preserve">, consta o levantamento das atuais infraestruturas tecnológicas localizadas no Norte nas tipologias Centros de Tecnologia e Inovação (CTI), Laboratórios Colaborativos (CoLABs) e Centros de Valorização e Transferência de Tecnologia (CVTT). Neste contexto, consideram-se as seguintes falhas institucionais e de mercado que podem constituir obstáculo à obtenção da produção ótima ou conduzir a um resultado ineficiente no desenvolvimento das atividades de I&amp;D&amp;I: </w:t>
            </w:r>
          </w:p>
          <w:p w14:paraId="0B9BB895" w14:textId="06AA295E"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w:t>
            </w:r>
            <w:r w:rsidRPr="002A1CAE">
              <w:rPr>
                <w:rFonts w:ascii="Bahnschrift" w:eastAsia="Arial Unicode MS" w:hAnsi="Bahnschrift" w:cs="Arial Unicode MS"/>
                <w:i/>
                <w:iCs/>
                <w:color w:val="000000" w:themeColor="text1"/>
                <w:sz w:val="18"/>
                <w:szCs w:val="18"/>
              </w:rPr>
              <w:tab/>
              <w:t>falhas institucionais de oferta de serviços tecnológicos (e.g. insuficiência da oferta de serviços tecnológicos na área-temática à escala territorial pertinente (Nacional, NUTS II ou NUTS III), nomeadamente, tendo por base quer a rede de infraestruturas tecnológicas existente (referenciada no Anexo 1</w:t>
            </w:r>
            <w:r w:rsidR="00887905">
              <w:rPr>
                <w:rFonts w:ascii="Bahnschrift" w:eastAsia="Arial Unicode MS" w:hAnsi="Bahnschrift" w:cs="Arial Unicode MS"/>
                <w:i/>
                <w:iCs/>
                <w:color w:val="000000" w:themeColor="text1"/>
                <w:sz w:val="18"/>
                <w:szCs w:val="18"/>
              </w:rPr>
              <w:t xml:space="preserve"> do Anúncio)</w:t>
            </w:r>
            <w:r w:rsidRPr="002A1CAE">
              <w:rPr>
                <w:rFonts w:ascii="Bahnschrift" w:eastAsia="Arial Unicode MS" w:hAnsi="Bahnschrift" w:cs="Arial Unicode MS"/>
                <w:i/>
                <w:iCs/>
                <w:color w:val="000000" w:themeColor="text1"/>
                <w:sz w:val="18"/>
                <w:szCs w:val="18"/>
              </w:rPr>
              <w:t xml:space="preserve">, quer a eventual valorização do reconhecimento por parte da PREI respetiva relativamente a uma falha institucional);  </w:t>
            </w:r>
          </w:p>
          <w:p w14:paraId="7004E320" w14:textId="77777777"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w:t>
            </w:r>
            <w:r w:rsidRPr="002A1CAE">
              <w:rPr>
                <w:rFonts w:ascii="Bahnschrift" w:eastAsia="Arial Unicode MS" w:hAnsi="Bahnschrift" w:cs="Arial Unicode MS"/>
                <w:i/>
                <w:iCs/>
                <w:color w:val="000000" w:themeColor="text1"/>
                <w:sz w:val="18"/>
                <w:szCs w:val="18"/>
              </w:rPr>
              <w:tab/>
              <w:t xml:space="preserve">efeitos externos positivos ou difusão de conhecimentos (e.g. nível de divulgação de conhecimentos prevista; especificidade dos conhecimentos criados; disponibilidade de proteção de direitos de propriedade intelectual; grau de complementaridade com outros produtos e serviços); </w:t>
            </w:r>
          </w:p>
          <w:p w14:paraId="068A28E8" w14:textId="77777777"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(iii)</w:t>
            </w:r>
            <w:r w:rsidRPr="002A1CAE">
              <w:rPr>
                <w:rFonts w:ascii="Bahnschrift" w:eastAsia="Arial Unicode MS" w:hAnsi="Bahnschrift" w:cs="Arial Unicode MS"/>
                <w:i/>
                <w:iCs/>
                <w:color w:val="000000" w:themeColor="text1"/>
                <w:sz w:val="18"/>
                <w:szCs w:val="18"/>
              </w:rPr>
              <w:tab/>
              <w:t>informação imperfeita e assimétrica (e.g. nível de risco e complexidade das atividades de I&amp;D&amp;I; necessidade de financiamento externo; características do beneficiário do auxílio no que respeita ao acesso ao financiamento externo);</w:t>
            </w:r>
          </w:p>
          <w:p w14:paraId="7D4FFD81" w14:textId="77777777" w:rsidR="002A1CAE" w:rsidRPr="002A1CAE" w:rsidRDefault="002A1CAE" w:rsidP="002A1CAE">
            <w:pPr>
              <w:pStyle w:val="Corpodetexto"/>
              <w:spacing w:before="120" w:after="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(iv)</w:t>
            </w:r>
            <w:r w:rsidRPr="002A1CAE">
              <w:rPr>
                <w:rFonts w:ascii="Bahnschrift" w:eastAsia="Arial Unicode MS" w:hAnsi="Bahnschrift" w:cs="Arial Unicode MS"/>
                <w:i/>
                <w:iCs/>
                <w:color w:val="000000" w:themeColor="text1"/>
                <w:sz w:val="18"/>
                <w:szCs w:val="18"/>
              </w:rPr>
              <w:tab/>
              <w:t>deficiências de coordenação (e.g. número de empresas colaborantes; intensidade da colaboração; divergência de interesses entre os parceiros colaborantes; problemas na redação dos contratos; problemas para coordenar a colaboração).</w:t>
            </w:r>
          </w:p>
          <w:p w14:paraId="34DEB3E2" w14:textId="4AB50ACB" w:rsidR="0089484F" w:rsidRPr="000609D3" w:rsidRDefault="002A1CAE" w:rsidP="002A1CAE">
            <w:pPr>
              <w:pStyle w:val="Corpodetexto"/>
              <w:spacing w:before="120" w:after="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Para apoio à demonstração das falhas institucionais de oferta de serviços tecnológicos podem ser submetidos pareceres (com a corresponde</w:t>
            </w:r>
            <w:r w:rsidR="00184627">
              <w:rPr>
                <w:rFonts w:ascii="Bahnschrift" w:eastAsia="Arial Unicode MS" w:hAnsi="Bahnschrift" w:cs="Arial Unicode MS"/>
                <w:i/>
                <w:iCs/>
                <w:color w:val="000000" w:themeColor="text1"/>
                <w:sz w:val="18"/>
                <w:szCs w:val="18"/>
              </w:rPr>
              <w:t>nte</w:t>
            </w:r>
            <w:r w:rsidRPr="002A1CAE">
              <w:rPr>
                <w:rFonts w:ascii="Bahnschrift" w:eastAsia="Arial Unicode MS" w:hAnsi="Bahnschrift" w:cs="Arial Unicode MS"/>
                <w:i/>
                <w:iCs/>
                <w:color w:val="000000" w:themeColor="text1"/>
                <w:sz w:val="18"/>
                <w:szCs w:val="18"/>
              </w:rPr>
              <w:t xml:space="preserve"> ata resumo da reunião de aprovação do parecer), emitidos pelas Plataformas Regionais de Especialização Inteligente relevantes, reconhecendo que ao binómio área-temática e território-alvo prioritário apresentado na manifestação de interesse </w:t>
            </w:r>
            <w:bookmarkStart w:id="9" w:name="_Hlk173164024"/>
            <w:r w:rsidRPr="002A1CAE">
              <w:rPr>
                <w:rFonts w:ascii="Bahnschrift" w:eastAsia="Arial Unicode MS" w:hAnsi="Bahnschrift" w:cs="Arial Unicode MS"/>
                <w:i/>
                <w:iCs/>
                <w:color w:val="000000" w:themeColor="text1"/>
                <w:sz w:val="18"/>
                <w:szCs w:val="18"/>
              </w:rPr>
              <w:t>deve corresponder uma infraestrutura tecnológica que possa contribuir para dar resposta às falhas institucionais identificadas.</w:t>
            </w:r>
            <w:bookmarkEnd w:id="9"/>
          </w:p>
        </w:tc>
      </w:tr>
    </w:tbl>
    <w:p w14:paraId="6E561C29" w14:textId="77777777" w:rsidR="0082775C" w:rsidRDefault="0082775C" w:rsidP="0082775C">
      <w:pPr>
        <w:pStyle w:val="Corpodetexto"/>
        <w:spacing w:before="360" w:after="120" w:line="288" w:lineRule="auto"/>
        <w:jc w:val="left"/>
        <w:rPr>
          <w:rFonts w:ascii="Bahnschrift" w:eastAsia="Arial Unicode MS" w:hAnsi="Bahnschrift" w:cs="Arial Unicode MS"/>
          <w:b/>
          <w:bCs/>
          <w:szCs w:val="22"/>
        </w:rPr>
      </w:pPr>
    </w:p>
    <w:p w14:paraId="4EDF2900" w14:textId="10CEF33D" w:rsidR="00437C10" w:rsidRDefault="00437C10" w:rsidP="0082775C">
      <w:pPr>
        <w:pStyle w:val="Corpodetexto"/>
        <w:numPr>
          <w:ilvl w:val="1"/>
          <w:numId w:val="3"/>
        </w:numPr>
        <w:spacing w:before="360" w:after="120" w:line="288" w:lineRule="auto"/>
        <w:ind w:left="425" w:hanging="425"/>
        <w:jc w:val="left"/>
        <w:rPr>
          <w:rFonts w:ascii="Bahnschrift" w:eastAsia="Arial Unicode MS" w:hAnsi="Bahnschrift" w:cs="Arial Unicode MS"/>
          <w:b/>
          <w:bCs/>
          <w:szCs w:val="22"/>
        </w:rPr>
      </w:pPr>
      <w:r w:rsidRPr="00011FF7">
        <w:rPr>
          <w:rFonts w:ascii="Bahnschrift" w:eastAsia="Arial Unicode MS" w:hAnsi="Bahnschrift" w:cs="Arial Unicode MS"/>
          <w:b/>
          <w:bCs/>
          <w:szCs w:val="22"/>
        </w:rPr>
        <w:lastRenderedPageBreak/>
        <w:t>Montagem institucional</w:t>
      </w:r>
    </w:p>
    <w:tbl>
      <w:tblPr>
        <w:tblStyle w:val="TabelacomGrelha"/>
        <w:tblW w:w="0" w:type="auto"/>
        <w:tblLook w:val="04A0" w:firstRow="1" w:lastRow="0" w:firstColumn="1" w:lastColumn="0" w:noHBand="0" w:noVBand="1"/>
      </w:tblPr>
      <w:tblGrid>
        <w:gridCol w:w="9344"/>
      </w:tblGrid>
      <w:tr w:rsidR="000609D3" w14:paraId="42D33263" w14:textId="77777777" w:rsidTr="00491C35">
        <w:trPr>
          <w:trHeight w:val="4486"/>
        </w:trPr>
        <w:tc>
          <w:tcPr>
            <w:tcW w:w="9344" w:type="dxa"/>
            <w:vAlign w:val="center"/>
          </w:tcPr>
          <w:p w14:paraId="61DA92D5" w14:textId="77777777" w:rsidR="002A1CAE" w:rsidRPr="002A1CAE" w:rsidRDefault="002A1CAE" w:rsidP="002A1CAE">
            <w:pPr>
              <w:pStyle w:val="Corpodetexto"/>
              <w:spacing w:before="12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 xml:space="preserve">Demonstrar em que medida a área-temática (e respetivas ações e atividades a desenvolver) e o território-alvo prioritários para investimento em infraestruturas tecnológicas apresentados na manifestação de interesse assentam numa montagem ou parceria institucional robusta, isto é, que assegure, designadamente: </w:t>
            </w:r>
          </w:p>
          <w:p w14:paraId="193FD105" w14:textId="77777777" w:rsidR="002A1CAE" w:rsidRPr="002A1CAE" w:rsidRDefault="002A1CAE" w:rsidP="002A1CA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w:t>
            </w:r>
            <w:r w:rsidRPr="002A1CAE">
              <w:rPr>
                <w:rFonts w:ascii="Bahnschrift" w:eastAsia="Arial Unicode MS" w:hAnsi="Bahnschrift" w:cs="Arial Unicode MS"/>
                <w:i/>
                <w:iCs/>
                <w:color w:val="000000" w:themeColor="text1"/>
                <w:sz w:val="18"/>
                <w:szCs w:val="18"/>
              </w:rPr>
              <w:tab/>
              <w:t xml:space="preserve">a demonstração da capacidade interna dos parceiros e instituições para fazer face às necessidades de investimento, às despesas de funcionamento e aos meios humanos e materiais indispensáveis ao desenvolvimento das ações e atividades previstas (e.g. equipamentos, recursos humanos, fontes de financiamento e outras condições necessárias para que o investimento na correspondente infraestrutura tecnológica lhe permita dispor de autonomia e de coerência física, financeira e funcional); </w:t>
            </w:r>
          </w:p>
          <w:p w14:paraId="404265E9" w14:textId="77777777" w:rsidR="002A1CAE" w:rsidRPr="002A1CAE" w:rsidRDefault="002A1CAE" w:rsidP="002A1CA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w:t>
            </w:r>
            <w:r w:rsidRPr="002A1CAE">
              <w:rPr>
                <w:rFonts w:ascii="Bahnschrift" w:eastAsia="Arial Unicode MS" w:hAnsi="Bahnschrift" w:cs="Arial Unicode MS"/>
                <w:i/>
                <w:iCs/>
                <w:color w:val="000000" w:themeColor="text1"/>
                <w:sz w:val="18"/>
                <w:szCs w:val="18"/>
              </w:rPr>
              <w:tab/>
              <w:t>a solidez da estrutura da parceria e a mobilização e articulação dos atores relevantes do Sistema Regional de Inovação na área temática proposta (instituições de ensino superior, instituições de ciência e tecnologia, associações empresariais, empresas, entidades da administração pública ou outras entidades)</w:t>
            </w:r>
          </w:p>
          <w:p w14:paraId="4E4C8538" w14:textId="77777777" w:rsidR="002A1CAE" w:rsidRPr="002A1CAE" w:rsidRDefault="002A1CAE" w:rsidP="002A1CAE">
            <w:pPr>
              <w:pStyle w:val="Corpodetexto"/>
              <w:spacing w:before="120" w:line="288" w:lineRule="auto"/>
              <w:ind w:left="454" w:hanging="283"/>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(iii)</w:t>
            </w:r>
            <w:r w:rsidRPr="002A1CAE">
              <w:rPr>
                <w:rFonts w:ascii="Bahnschrift" w:eastAsia="Arial Unicode MS" w:hAnsi="Bahnschrift" w:cs="Arial Unicode MS"/>
                <w:i/>
                <w:iCs/>
                <w:color w:val="000000" w:themeColor="text1"/>
                <w:sz w:val="18"/>
                <w:szCs w:val="18"/>
              </w:rPr>
              <w:tab/>
              <w:t xml:space="preserve">a integração em redes nacionais e internacionais de ciência, tecnologia e inovação. </w:t>
            </w:r>
          </w:p>
          <w:p w14:paraId="55052E6F" w14:textId="689F8C8F" w:rsidR="000609D3" w:rsidRPr="000609D3" w:rsidRDefault="002A1CAE" w:rsidP="002A1CAE">
            <w:pPr>
              <w:pStyle w:val="Corpodetexto"/>
              <w:spacing w:before="120" w:after="0" w:line="288" w:lineRule="auto"/>
              <w:contextualSpacing/>
              <w:rPr>
                <w:rFonts w:ascii="Bahnschrift" w:eastAsia="Arial Unicode MS" w:hAnsi="Bahnschrift" w:cs="Arial Unicode MS"/>
                <w:i/>
                <w:iCs/>
                <w:color w:val="000000" w:themeColor="text1"/>
                <w:sz w:val="18"/>
                <w:szCs w:val="18"/>
              </w:rPr>
            </w:pPr>
            <w:r w:rsidRPr="002A1CAE">
              <w:rPr>
                <w:rFonts w:ascii="Bahnschrift" w:eastAsia="Arial Unicode MS" w:hAnsi="Bahnschrift" w:cs="Arial Unicode MS"/>
                <w:i/>
                <w:iCs/>
                <w:color w:val="000000" w:themeColor="text1"/>
                <w:sz w:val="18"/>
                <w:szCs w:val="18"/>
              </w:rPr>
              <w:t>A parceria que sustenta a manifestação de interesse deverá ser formalizada através da apresentação de cartas de compromisso pelas entidades ou instituições parceiras, declarando a relevância do binómio área-temática e território-alvo prioritário para investimento em infraestruturas tecnológicas apresentado na manifestação de interesse e o seu compromisso (material, financeiro, no desenvolvimento de ações e atividades, etc.) na fase de implementação da correspondente (e potencial) infraestrutura tecnológica.</w:t>
            </w:r>
            <w:r w:rsidR="00491C35" w:rsidRPr="00491C35">
              <w:rPr>
                <w:rFonts w:ascii="Bahnschrift" w:eastAsia="Arial Unicode MS" w:hAnsi="Bahnschrift" w:cs="Arial Unicode MS"/>
                <w:i/>
                <w:iCs/>
                <w:color w:val="000000" w:themeColor="text1"/>
                <w:sz w:val="18"/>
                <w:szCs w:val="18"/>
              </w:rPr>
              <w:t>.</w:t>
            </w:r>
          </w:p>
        </w:tc>
      </w:tr>
    </w:tbl>
    <w:p w14:paraId="2E2A255A" w14:textId="1F8F015E" w:rsidR="00EC41C6" w:rsidRDefault="00EC41C6" w:rsidP="00EC41C6">
      <w:pPr>
        <w:pStyle w:val="Corpodetexto"/>
        <w:spacing w:before="240" w:after="120" w:line="288" w:lineRule="auto"/>
        <w:ind w:left="357"/>
        <w:rPr>
          <w:rFonts w:ascii="Bahnschrift" w:eastAsia="Arial Unicode MS" w:hAnsi="Bahnschrift" w:cs="Arial Unicode MS"/>
          <w:b/>
          <w:bCs/>
          <w:szCs w:val="22"/>
          <w:u w:val="single"/>
        </w:rPr>
      </w:pPr>
    </w:p>
    <w:p w14:paraId="4C343143" w14:textId="77777777" w:rsidR="00EC41C6" w:rsidRDefault="00EC41C6">
      <w:pPr>
        <w:autoSpaceDE/>
        <w:autoSpaceDN/>
        <w:rPr>
          <w:rFonts w:ascii="Bahnschrift" w:eastAsia="Arial Unicode MS" w:hAnsi="Bahnschrift" w:cs="Arial Unicode MS"/>
          <w:b/>
          <w:bCs/>
          <w:sz w:val="22"/>
          <w:szCs w:val="22"/>
          <w:u w:val="single"/>
        </w:rPr>
      </w:pPr>
      <w:r>
        <w:rPr>
          <w:rFonts w:ascii="Bahnschrift" w:eastAsia="Arial Unicode MS" w:hAnsi="Bahnschrift" w:cs="Arial Unicode MS"/>
          <w:b/>
          <w:bCs/>
          <w:szCs w:val="22"/>
          <w:u w:val="single"/>
        </w:rPr>
        <w:br w:type="page"/>
      </w:r>
    </w:p>
    <w:p w14:paraId="2997B77F" w14:textId="62E54D2C" w:rsidR="00473B4B" w:rsidRDefault="0021770F" w:rsidP="00473B4B">
      <w:pPr>
        <w:pStyle w:val="Corpodetexto"/>
        <w:numPr>
          <w:ilvl w:val="0"/>
          <w:numId w:val="3"/>
        </w:numPr>
        <w:shd w:val="clear" w:color="auto" w:fill="D9D9D9" w:themeFill="background1" w:themeFillShade="D9"/>
        <w:spacing w:before="240" w:after="120" w:line="288" w:lineRule="auto"/>
        <w:ind w:left="357" w:hanging="357"/>
        <w:rPr>
          <w:rFonts w:ascii="Bahnschrift" w:eastAsia="Arial Unicode MS" w:hAnsi="Bahnschrift" w:cs="Arial Unicode MS"/>
          <w:b/>
          <w:bCs/>
          <w:szCs w:val="22"/>
        </w:rPr>
      </w:pPr>
      <w:r w:rsidRPr="00925B20">
        <w:rPr>
          <w:rFonts w:ascii="Bahnschrift" w:eastAsia="Arial Unicode MS" w:hAnsi="Bahnschrift" w:cs="Arial Unicode MS"/>
          <w:b/>
          <w:bCs/>
          <w:szCs w:val="22"/>
        </w:rPr>
        <w:lastRenderedPageBreak/>
        <w:t>DOCUMENTOS DE SUPORTE CONSIDERADOS RELEVANTES</w:t>
      </w:r>
    </w:p>
    <w:p w14:paraId="7E5167E6" w14:textId="77777777" w:rsidR="00473B4B" w:rsidRPr="00473B4B" w:rsidRDefault="00473B4B" w:rsidP="00473B4B">
      <w:pPr>
        <w:pStyle w:val="Corpodetexto"/>
        <w:spacing w:before="240" w:after="120" w:line="288" w:lineRule="auto"/>
        <w:rPr>
          <w:rFonts w:ascii="Bahnschrift" w:eastAsia="Arial Unicode MS" w:hAnsi="Bahnschrift" w:cs="Arial Unicode MS"/>
          <w:b/>
          <w:bCs/>
          <w:szCs w:val="22"/>
        </w:rPr>
      </w:pPr>
    </w:p>
    <w:tbl>
      <w:tblPr>
        <w:tblStyle w:val="TabelacomGrelha"/>
        <w:tblW w:w="0" w:type="auto"/>
        <w:tblLook w:val="04A0" w:firstRow="1" w:lastRow="0" w:firstColumn="1" w:lastColumn="0" w:noHBand="0" w:noVBand="1"/>
      </w:tblPr>
      <w:tblGrid>
        <w:gridCol w:w="9344"/>
      </w:tblGrid>
      <w:tr w:rsidR="000609D3" w:rsidRPr="008E205B" w14:paraId="68434521" w14:textId="77777777" w:rsidTr="007F6FB6">
        <w:trPr>
          <w:trHeight w:val="2892"/>
        </w:trPr>
        <w:tc>
          <w:tcPr>
            <w:tcW w:w="9344" w:type="dxa"/>
            <w:vAlign w:val="center"/>
          </w:tcPr>
          <w:p w14:paraId="7C7526C3" w14:textId="0F5D654B" w:rsidR="0022358F" w:rsidRPr="0022358F" w:rsidRDefault="0022358F" w:rsidP="0022358F">
            <w:pPr>
              <w:pStyle w:val="Corpodetexto"/>
              <w:spacing w:before="12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Indicar os documentos de suporte considerados relevantes para fundamentar o binómio área-temática e território-alvo prioritário para investimento em infraestrutura tecnológica apresentado na manifestação de interesse. Deverá também ser indicado o endereço para download dos documentos, quando aplicável.</w:t>
            </w:r>
          </w:p>
          <w:p w14:paraId="355D00F9" w14:textId="77777777" w:rsidR="0022358F" w:rsidRPr="0022358F" w:rsidRDefault="0022358F" w:rsidP="0022358F">
            <w:pPr>
              <w:pStyle w:val="Corpodetexto"/>
              <w:spacing w:before="12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 xml:space="preserve">Neste ponto, deverão, também, constar as cartas de compromisso das entidades parceiras declarando a relevância do binómio área-temática e território-alvo prioritário para investimento em infraestruturas tecnológicas apresentado na manifestação de interesse e o seu compromisso da implementação da infraestrutura tecnológica. </w:t>
            </w:r>
          </w:p>
          <w:p w14:paraId="4BFB2D4B" w14:textId="0E558DCD" w:rsidR="0022358F" w:rsidRPr="0022358F" w:rsidRDefault="0022358F" w:rsidP="0022358F">
            <w:pPr>
              <w:pStyle w:val="Corpodetexto"/>
              <w:spacing w:before="12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No caso da manifestação de interesse contemplar novos binómios áreas-temáticas e territórios-alvo prioritários não incluídos no documento de enquadramento sobre “Potenciais novas infraestruturas tecnológicas (ou reforço de existentes) em áreas específicas dos domínios S3 NORTE”, deverá ser acrescentado neste ponto o parecer favorável emitido pela Plataforma Regional de Especialização Inteligente relevante face à área temática apresentada na manifestação de interesse (com a corresponde</w:t>
            </w:r>
            <w:r w:rsidR="00184627">
              <w:rPr>
                <w:rFonts w:ascii="Bahnschrift" w:eastAsia="Arial Unicode MS" w:hAnsi="Bahnschrift" w:cs="Arial Unicode MS"/>
                <w:i/>
                <w:iCs/>
                <w:color w:val="000000" w:themeColor="text1"/>
                <w:sz w:val="18"/>
                <w:szCs w:val="18"/>
              </w:rPr>
              <w:t>nte</w:t>
            </w:r>
            <w:r w:rsidRPr="0022358F">
              <w:rPr>
                <w:rFonts w:ascii="Bahnschrift" w:eastAsia="Arial Unicode MS" w:hAnsi="Bahnschrift" w:cs="Arial Unicode MS"/>
                <w:i/>
                <w:iCs/>
                <w:color w:val="000000" w:themeColor="text1"/>
                <w:sz w:val="18"/>
                <w:szCs w:val="18"/>
              </w:rPr>
              <w:t xml:space="preserve"> ata resumo da reunião de aprovação do parecer). De forma complementar à informação prestada no ponto 3.3 quanto à caracterização da infraestrutura física, podem ser incluídas plantas ou pré-projecto de arquitetura, se considerado relevante, assim como fichas técnicas de equipamentos.</w:t>
            </w:r>
          </w:p>
          <w:p w14:paraId="70F7AA0A" w14:textId="0B27FA59" w:rsidR="00761290" w:rsidRPr="008E205B" w:rsidRDefault="0022358F" w:rsidP="0022358F">
            <w:pPr>
              <w:pStyle w:val="Corpodetexto"/>
              <w:spacing w:before="120" w:after="0" w:line="288" w:lineRule="auto"/>
              <w:contextualSpacing/>
              <w:rPr>
                <w:rFonts w:ascii="Bahnschrift" w:eastAsia="Arial Unicode MS" w:hAnsi="Bahnschrift" w:cs="Arial Unicode MS"/>
                <w:i/>
                <w:iCs/>
                <w:color w:val="000000" w:themeColor="text1"/>
                <w:sz w:val="18"/>
                <w:szCs w:val="18"/>
              </w:rPr>
            </w:pPr>
            <w:r w:rsidRPr="0022358F">
              <w:rPr>
                <w:rFonts w:ascii="Bahnschrift" w:eastAsia="Arial Unicode MS" w:hAnsi="Bahnschrift" w:cs="Arial Unicode MS"/>
                <w:i/>
                <w:iCs/>
                <w:color w:val="000000" w:themeColor="text1"/>
                <w:sz w:val="18"/>
                <w:szCs w:val="18"/>
              </w:rPr>
              <w:t>Para apoio à demonstração das falhas institucionais de oferta de serviços tecnológicos podem ser acrescentados neste ponto os pareceres (com a corresponde</w:t>
            </w:r>
            <w:r w:rsidR="00184627">
              <w:rPr>
                <w:rFonts w:ascii="Bahnschrift" w:eastAsia="Arial Unicode MS" w:hAnsi="Bahnschrift" w:cs="Arial Unicode MS"/>
                <w:i/>
                <w:iCs/>
                <w:color w:val="000000" w:themeColor="text1"/>
                <w:sz w:val="18"/>
                <w:szCs w:val="18"/>
              </w:rPr>
              <w:t>nte</w:t>
            </w:r>
            <w:r w:rsidRPr="0022358F">
              <w:rPr>
                <w:rFonts w:ascii="Bahnschrift" w:eastAsia="Arial Unicode MS" w:hAnsi="Bahnschrift" w:cs="Arial Unicode MS"/>
                <w:i/>
                <w:iCs/>
                <w:color w:val="000000" w:themeColor="text1"/>
                <w:sz w:val="18"/>
                <w:szCs w:val="18"/>
              </w:rPr>
              <w:t xml:space="preserve"> ata resumo da reunião de aprovação do parecer), emitidos pelas Plataformas Regionais de Especialização Inteligente relevantes reconhecendo que ao binómio área-temática e território-alvo prioritário apresentado na manifestação de interesse deve corresponder uma infraestrutura tecnológica que possa contribuir para dar resposta às falhas institucionais identificadas.</w:t>
            </w:r>
          </w:p>
        </w:tc>
      </w:tr>
    </w:tbl>
    <w:p w14:paraId="6A9F1E47" w14:textId="312A8AA8" w:rsidR="001C71FC" w:rsidRDefault="001C71FC" w:rsidP="00451B93">
      <w:pPr>
        <w:tabs>
          <w:tab w:val="left" w:pos="2150"/>
        </w:tabs>
        <w:rPr>
          <w:rFonts w:eastAsia="Arial Unicode MS"/>
        </w:rPr>
      </w:pPr>
    </w:p>
    <w:p w14:paraId="037D2584" w14:textId="4EADACB0" w:rsidR="004B3172" w:rsidRDefault="004B3172">
      <w:pPr>
        <w:autoSpaceDE/>
        <w:autoSpaceDN/>
        <w:rPr>
          <w:rFonts w:ascii="Bahnschrift" w:eastAsia="Arial Unicode MS" w:hAnsi="Bahnschrift" w:cs="Arial Unicode MS"/>
          <w:sz w:val="20"/>
          <w:szCs w:val="20"/>
        </w:rPr>
      </w:pPr>
      <w:r>
        <w:rPr>
          <w:rFonts w:ascii="Bahnschrift" w:eastAsia="Arial Unicode MS" w:hAnsi="Bahnschrift" w:cs="Arial Unicode MS"/>
          <w:sz w:val="20"/>
          <w:szCs w:val="20"/>
        </w:rPr>
        <w:br w:type="page"/>
      </w:r>
    </w:p>
    <w:p w14:paraId="77BA7E9A" w14:textId="05BBB5A0" w:rsidR="004B3172" w:rsidRDefault="004B3172" w:rsidP="004B3172">
      <w:pPr>
        <w:pStyle w:val="Corpodetexto"/>
        <w:numPr>
          <w:ilvl w:val="0"/>
          <w:numId w:val="3"/>
        </w:numPr>
        <w:shd w:val="clear" w:color="auto" w:fill="D9D9D9" w:themeFill="background1" w:themeFillShade="D9"/>
        <w:spacing w:before="240" w:after="120" w:line="288" w:lineRule="auto"/>
        <w:rPr>
          <w:rFonts w:ascii="Bahnschrift" w:eastAsia="Arial Unicode MS" w:hAnsi="Bahnschrift" w:cs="Arial Unicode MS"/>
          <w:b/>
          <w:bCs/>
          <w:szCs w:val="22"/>
        </w:rPr>
      </w:pPr>
      <w:r>
        <w:rPr>
          <w:rFonts w:ascii="Bahnschrift" w:eastAsia="Arial Unicode MS" w:hAnsi="Bahnschrift" w:cs="Arial Unicode MS"/>
          <w:b/>
          <w:bCs/>
          <w:szCs w:val="22"/>
        </w:rPr>
        <w:lastRenderedPageBreak/>
        <w:t>REPRESENTANTE LEGAL DO PROMOTOR-LÍDER</w:t>
      </w:r>
    </w:p>
    <w:p w14:paraId="2A0B9538" w14:textId="77777777" w:rsidR="004B3172" w:rsidRPr="00925B20" w:rsidRDefault="004B3172" w:rsidP="004B3172">
      <w:pPr>
        <w:pStyle w:val="Corpodetexto"/>
        <w:spacing w:before="240" w:after="120" w:line="288" w:lineRule="auto"/>
        <w:rPr>
          <w:rFonts w:ascii="Bahnschrift" w:eastAsia="Arial Unicode MS" w:hAnsi="Bahnschrift" w:cs="Arial Unicode MS"/>
          <w:b/>
          <w:bCs/>
          <w:szCs w:val="22"/>
        </w:rPr>
      </w:pPr>
    </w:p>
    <w:tbl>
      <w:tblPr>
        <w:tblStyle w:val="TabelacomGrelha"/>
        <w:tblW w:w="0" w:type="auto"/>
        <w:tblInd w:w="-5" w:type="dxa"/>
        <w:tblLook w:val="04A0" w:firstRow="1" w:lastRow="0" w:firstColumn="1" w:lastColumn="0" w:noHBand="0" w:noVBand="1"/>
      </w:tblPr>
      <w:tblGrid>
        <w:gridCol w:w="1560"/>
        <w:gridCol w:w="7789"/>
      </w:tblGrid>
      <w:tr w:rsidR="004B3172" w:rsidRPr="004B3172" w14:paraId="1A681702" w14:textId="77777777" w:rsidTr="004B3172">
        <w:trPr>
          <w:trHeight w:val="699"/>
        </w:trPr>
        <w:tc>
          <w:tcPr>
            <w:tcW w:w="1560" w:type="dxa"/>
            <w:vAlign w:val="center"/>
          </w:tcPr>
          <w:p w14:paraId="2A880F90" w14:textId="6EE51FE1" w:rsidR="004B3172" w:rsidRPr="008D0E2A" w:rsidRDefault="004B3172" w:rsidP="00C00547">
            <w:pPr>
              <w:rPr>
                <w:rFonts w:ascii="Bahnschrift" w:hAnsi="Bahnschrift"/>
                <w:b/>
                <w:bCs/>
                <w:sz w:val="20"/>
                <w:szCs w:val="20"/>
              </w:rPr>
            </w:pPr>
            <w:r w:rsidRPr="008D0E2A">
              <w:rPr>
                <w:rFonts w:ascii="Bahnschrift" w:hAnsi="Bahnschrift"/>
                <w:b/>
                <w:bCs/>
                <w:sz w:val="20"/>
                <w:szCs w:val="20"/>
              </w:rPr>
              <w:t>Nome</w:t>
            </w:r>
          </w:p>
        </w:tc>
        <w:tc>
          <w:tcPr>
            <w:tcW w:w="7789" w:type="dxa"/>
            <w:vAlign w:val="center"/>
          </w:tcPr>
          <w:p w14:paraId="40C9D7C9" w14:textId="3A61DF4C" w:rsidR="004B3172" w:rsidRPr="00CE6976" w:rsidRDefault="004B3172"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r w:rsidR="004B3172" w:rsidRPr="004B3172" w14:paraId="70CFD5B2" w14:textId="77777777" w:rsidTr="004B3172">
        <w:trPr>
          <w:trHeight w:val="694"/>
        </w:trPr>
        <w:tc>
          <w:tcPr>
            <w:tcW w:w="1560" w:type="dxa"/>
            <w:vAlign w:val="center"/>
          </w:tcPr>
          <w:p w14:paraId="2E2B1E49" w14:textId="78DDCD22" w:rsidR="004B3172" w:rsidRPr="008D0E2A" w:rsidRDefault="004B3172" w:rsidP="00C00547">
            <w:pPr>
              <w:rPr>
                <w:rFonts w:ascii="Bahnschrift" w:hAnsi="Bahnschrift"/>
                <w:b/>
                <w:bCs/>
                <w:sz w:val="20"/>
                <w:szCs w:val="20"/>
              </w:rPr>
            </w:pPr>
            <w:r w:rsidRPr="008D0E2A">
              <w:rPr>
                <w:rFonts w:ascii="Bahnschrift" w:hAnsi="Bahnschrift"/>
                <w:b/>
                <w:bCs/>
                <w:sz w:val="20"/>
                <w:szCs w:val="20"/>
              </w:rPr>
              <w:t>Cargo</w:t>
            </w:r>
          </w:p>
        </w:tc>
        <w:tc>
          <w:tcPr>
            <w:tcW w:w="7789" w:type="dxa"/>
            <w:vAlign w:val="center"/>
          </w:tcPr>
          <w:p w14:paraId="4735AA37" w14:textId="77777777" w:rsidR="004B3172" w:rsidRPr="00CE6976" w:rsidRDefault="004B3172"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r w:rsidR="004B3172" w:rsidRPr="004B3172" w14:paraId="1D6FD34E" w14:textId="77777777" w:rsidTr="004B3172">
        <w:trPr>
          <w:trHeight w:val="694"/>
        </w:trPr>
        <w:tc>
          <w:tcPr>
            <w:tcW w:w="1560" w:type="dxa"/>
            <w:vAlign w:val="center"/>
          </w:tcPr>
          <w:p w14:paraId="5CFDD435" w14:textId="3936B10A" w:rsidR="004B3172" w:rsidRPr="008D0E2A" w:rsidRDefault="004B3172" w:rsidP="00C00547">
            <w:pPr>
              <w:rPr>
                <w:rFonts w:ascii="Bahnschrift" w:hAnsi="Bahnschrift"/>
                <w:b/>
                <w:bCs/>
                <w:sz w:val="20"/>
                <w:szCs w:val="20"/>
              </w:rPr>
            </w:pPr>
            <w:r w:rsidRPr="008D0E2A">
              <w:rPr>
                <w:rFonts w:ascii="Bahnschrift" w:hAnsi="Bahnschrift"/>
                <w:b/>
                <w:bCs/>
                <w:sz w:val="20"/>
                <w:szCs w:val="20"/>
              </w:rPr>
              <w:t>Data</w:t>
            </w:r>
          </w:p>
        </w:tc>
        <w:tc>
          <w:tcPr>
            <w:tcW w:w="7789" w:type="dxa"/>
            <w:vAlign w:val="center"/>
          </w:tcPr>
          <w:p w14:paraId="10C2D4F1" w14:textId="77777777" w:rsidR="004B3172" w:rsidRPr="00CE6976" w:rsidRDefault="004B3172" w:rsidP="00C00547">
            <w:pPr>
              <w:pStyle w:val="Corpodetexto"/>
              <w:spacing w:before="120" w:after="120" w:line="288" w:lineRule="auto"/>
              <w:rPr>
                <w:rFonts w:ascii="Bahnschrift" w:eastAsia="Arial Unicode MS" w:hAnsi="Bahnschrift" w:cs="Arial Unicode MS"/>
                <w:i/>
                <w:iCs/>
                <w:color w:val="000000" w:themeColor="text1"/>
                <w:sz w:val="18"/>
                <w:szCs w:val="18"/>
              </w:rPr>
            </w:pPr>
          </w:p>
        </w:tc>
      </w:tr>
      <w:tr w:rsidR="004B3172" w:rsidRPr="004B3172" w14:paraId="6292A769" w14:textId="77777777" w:rsidTr="008E205B">
        <w:trPr>
          <w:trHeight w:val="1825"/>
        </w:trPr>
        <w:tc>
          <w:tcPr>
            <w:tcW w:w="1560" w:type="dxa"/>
            <w:vAlign w:val="center"/>
          </w:tcPr>
          <w:p w14:paraId="26476B2A" w14:textId="4866B064" w:rsidR="004B3172" w:rsidRPr="008D0E2A" w:rsidRDefault="004B3172" w:rsidP="00C00547">
            <w:pPr>
              <w:rPr>
                <w:rFonts w:ascii="Bahnschrift" w:hAnsi="Bahnschrift"/>
                <w:b/>
                <w:bCs/>
                <w:sz w:val="20"/>
                <w:szCs w:val="20"/>
              </w:rPr>
            </w:pPr>
            <w:r w:rsidRPr="008D0E2A">
              <w:rPr>
                <w:rFonts w:ascii="Bahnschrift" w:hAnsi="Bahnschrift"/>
                <w:b/>
                <w:bCs/>
                <w:sz w:val="20"/>
                <w:szCs w:val="20"/>
              </w:rPr>
              <w:t>Assinatura</w:t>
            </w:r>
          </w:p>
        </w:tc>
        <w:tc>
          <w:tcPr>
            <w:tcW w:w="7789" w:type="dxa"/>
            <w:vAlign w:val="center"/>
          </w:tcPr>
          <w:p w14:paraId="1CE6F005" w14:textId="57C02B2B" w:rsidR="004B3172" w:rsidRPr="008E205B" w:rsidRDefault="004B3172" w:rsidP="00C00547">
            <w:pPr>
              <w:pStyle w:val="Corpodetexto"/>
              <w:spacing w:before="120" w:after="120" w:line="288" w:lineRule="auto"/>
              <w:rPr>
                <w:rFonts w:ascii="Bahnschrift" w:hAnsi="Bahnschrift"/>
                <w:sz w:val="18"/>
                <w:szCs w:val="18"/>
              </w:rPr>
            </w:pPr>
          </w:p>
        </w:tc>
      </w:tr>
    </w:tbl>
    <w:p w14:paraId="77C6B52D" w14:textId="77777777" w:rsidR="005F74A2" w:rsidRDefault="005F74A2" w:rsidP="006D15F8">
      <w:pPr>
        <w:spacing w:before="160" w:after="120" w:line="288" w:lineRule="auto"/>
        <w:jc w:val="both"/>
        <w:rPr>
          <w:rFonts w:ascii="Bahnschrift" w:eastAsia="Arial Unicode MS" w:hAnsi="Bahnschrift" w:cs="Arial Unicode MS"/>
          <w:sz w:val="20"/>
          <w:szCs w:val="20"/>
        </w:rPr>
      </w:pPr>
    </w:p>
    <w:sectPr w:rsidR="005F74A2" w:rsidSect="00E05847">
      <w:headerReference w:type="default" r:id="rId14"/>
      <w:footerReference w:type="default" r:id="rId15"/>
      <w:footerReference w:type="first" r:id="rId16"/>
      <w:pgSz w:w="11906" w:h="16838" w:code="9"/>
      <w:pgMar w:top="2095" w:right="1134" w:bottom="1134" w:left="1418"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99431" w14:textId="77777777" w:rsidR="00CA6C9B" w:rsidRDefault="00CA6C9B">
      <w:r>
        <w:separator/>
      </w:r>
    </w:p>
  </w:endnote>
  <w:endnote w:type="continuationSeparator" w:id="0">
    <w:p w14:paraId="0705600E" w14:textId="77777777" w:rsidR="00CA6C9B" w:rsidRDefault="00CA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ungary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D4A45" w14:textId="4D74215F" w:rsidR="00926964" w:rsidRPr="00734F00" w:rsidRDefault="00926964" w:rsidP="006B0BDC">
    <w:pPr>
      <w:pStyle w:val="Rodap"/>
      <w:tabs>
        <w:tab w:val="clear" w:pos="4252"/>
        <w:tab w:val="clear" w:pos="8504"/>
      </w:tabs>
      <w:jc w:val="center"/>
      <w:rPr>
        <w:rFonts w:ascii="Bahnschrift" w:hAnsi="Bahnschrift" w:cstheme="minorHAnsi"/>
        <w:sz w:val="14"/>
        <w:szCs w:val="14"/>
      </w:rPr>
    </w:pPr>
    <w:r w:rsidRPr="00734F00">
      <w:rPr>
        <w:rStyle w:val="Nmerodepgina"/>
        <w:rFonts w:ascii="Bahnschrift" w:hAnsi="Bahnschrift" w:cstheme="minorHAnsi"/>
        <w:sz w:val="14"/>
        <w:szCs w:val="14"/>
      </w:rPr>
      <w:fldChar w:fldCharType="begin"/>
    </w:r>
    <w:r w:rsidRPr="00734F00">
      <w:rPr>
        <w:rStyle w:val="Nmerodepgina"/>
        <w:rFonts w:ascii="Bahnschrift" w:hAnsi="Bahnschrift" w:cstheme="minorHAnsi"/>
        <w:sz w:val="14"/>
        <w:szCs w:val="14"/>
      </w:rPr>
      <w:instrText xml:space="preserve"> PAGE </w:instrText>
    </w:r>
    <w:r w:rsidRPr="00734F00">
      <w:rPr>
        <w:rStyle w:val="Nmerodepgina"/>
        <w:rFonts w:ascii="Bahnschrift" w:hAnsi="Bahnschrift" w:cstheme="minorHAnsi"/>
        <w:sz w:val="14"/>
        <w:szCs w:val="14"/>
      </w:rPr>
      <w:fldChar w:fldCharType="separate"/>
    </w:r>
    <w:r w:rsidR="00C717B9">
      <w:rPr>
        <w:rStyle w:val="Nmerodepgina"/>
        <w:rFonts w:ascii="Bahnschrift" w:hAnsi="Bahnschrift" w:cstheme="minorHAnsi"/>
        <w:noProof/>
        <w:sz w:val="14"/>
        <w:szCs w:val="14"/>
      </w:rPr>
      <w:t>2</w:t>
    </w:r>
    <w:r w:rsidRPr="00734F00">
      <w:rPr>
        <w:rStyle w:val="Nmerodepgina"/>
        <w:rFonts w:ascii="Bahnschrift" w:hAnsi="Bahnschrift" w:cstheme="minorHAnsi"/>
        <w:sz w:val="14"/>
        <w:szCs w:val="14"/>
      </w:rPr>
      <w:fldChar w:fldCharType="end"/>
    </w:r>
    <w:r w:rsidRPr="00734F00">
      <w:rPr>
        <w:rStyle w:val="Nmerodepgina"/>
        <w:rFonts w:ascii="Bahnschrift" w:hAnsi="Bahnschrift" w:cstheme="minorHAnsi"/>
        <w:sz w:val="14"/>
        <w:szCs w:val="14"/>
      </w:rPr>
      <w:t>/</w:t>
    </w:r>
    <w:r w:rsidRPr="00734F00">
      <w:rPr>
        <w:rStyle w:val="Nmerodepgina"/>
        <w:rFonts w:ascii="Bahnschrift" w:hAnsi="Bahnschrift" w:cstheme="minorHAnsi"/>
        <w:sz w:val="14"/>
        <w:szCs w:val="14"/>
      </w:rPr>
      <w:fldChar w:fldCharType="begin"/>
    </w:r>
    <w:r w:rsidRPr="00734F00">
      <w:rPr>
        <w:rStyle w:val="Nmerodepgina"/>
        <w:rFonts w:ascii="Bahnschrift" w:hAnsi="Bahnschrift" w:cstheme="minorHAnsi"/>
        <w:sz w:val="14"/>
        <w:szCs w:val="14"/>
      </w:rPr>
      <w:instrText xml:space="preserve"> NUMPAGES </w:instrText>
    </w:r>
    <w:r w:rsidRPr="00734F00">
      <w:rPr>
        <w:rStyle w:val="Nmerodepgina"/>
        <w:rFonts w:ascii="Bahnschrift" w:hAnsi="Bahnschrift" w:cstheme="minorHAnsi"/>
        <w:sz w:val="14"/>
        <w:szCs w:val="14"/>
      </w:rPr>
      <w:fldChar w:fldCharType="separate"/>
    </w:r>
    <w:r w:rsidR="00C717B9">
      <w:rPr>
        <w:rStyle w:val="Nmerodepgina"/>
        <w:rFonts w:ascii="Bahnschrift" w:hAnsi="Bahnschrift" w:cstheme="minorHAnsi"/>
        <w:noProof/>
        <w:sz w:val="14"/>
        <w:szCs w:val="14"/>
      </w:rPr>
      <w:t>2</w:t>
    </w:r>
    <w:r w:rsidRPr="00734F00">
      <w:rPr>
        <w:rStyle w:val="Nmerodepgina"/>
        <w:rFonts w:ascii="Bahnschrift" w:hAnsi="Bahnschrift" w:cstheme="minorHAnsi"/>
        <w:sz w:val="14"/>
        <w:szCs w:val="14"/>
      </w:rPr>
      <w:fldChar w:fldCharType="end"/>
    </w:r>
  </w:p>
  <w:p w14:paraId="37A71288" w14:textId="77777777" w:rsidR="006B0BDC" w:rsidRPr="001904EB" w:rsidRDefault="006B0BDC">
    <w:pP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9B93" w14:textId="77777777" w:rsidR="00926964" w:rsidRDefault="00926964">
    <w:pPr>
      <w:pStyle w:val="Rodap"/>
      <w:tabs>
        <w:tab w:val="clear" w:pos="4252"/>
        <w:tab w:val="clear" w:pos="8504"/>
        <w:tab w:val="center" w:pos="9923"/>
      </w:tabs>
    </w:pPr>
  </w:p>
  <w:p w14:paraId="57F0491E" w14:textId="5D7ADCC4" w:rsidR="006B0BDC" w:rsidRPr="00CC37EC" w:rsidRDefault="006B0BDC">
    <w:pPr>
      <w:pStyle w:val="Rodap"/>
      <w:tabs>
        <w:tab w:val="clear" w:pos="4252"/>
        <w:tab w:val="clear" w:pos="8504"/>
        <w:tab w:val="center" w:pos="9923"/>
      </w:tabs>
    </w:pPr>
  </w:p>
  <w:p w14:paraId="3831E143" w14:textId="77777777" w:rsidR="00926964" w:rsidRPr="00754D9E" w:rsidRDefault="00926964">
    <w:pPr>
      <w:pStyle w:val="Rodap"/>
      <w:tabs>
        <w:tab w:val="clear" w:pos="4252"/>
        <w:tab w:val="clear" w:pos="8504"/>
        <w:tab w:val="center" w:pos="9923"/>
      </w:tabs>
      <w:rPr>
        <w:rFonts w:ascii="Futura Light" w:hAnsi="Futura Light"/>
        <w:sz w:val="4"/>
        <w:szCs w:val="4"/>
      </w:rPr>
    </w:pPr>
  </w:p>
  <w:p w14:paraId="6C9B8740" w14:textId="77777777" w:rsidR="00926964" w:rsidRDefault="00926964" w:rsidP="002D7D2E">
    <w:pPr>
      <w:pStyle w:val="Rodap"/>
      <w:tabs>
        <w:tab w:val="clear" w:pos="4252"/>
        <w:tab w:val="clear" w:pos="8504"/>
        <w:tab w:val="center" w:pos="4820"/>
      </w:tabs>
      <w:spacing w:line="360" w:lineRule="auto"/>
      <w:rPr>
        <w:rFonts w:ascii="Gill Sans MT" w:hAnsi="Gill Sans MT"/>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A7142" w14:textId="77777777" w:rsidR="00CA6C9B" w:rsidRDefault="00CA6C9B">
      <w:r>
        <w:separator/>
      </w:r>
    </w:p>
  </w:footnote>
  <w:footnote w:type="continuationSeparator" w:id="0">
    <w:p w14:paraId="2097F487" w14:textId="77777777" w:rsidR="00CA6C9B" w:rsidRDefault="00CA6C9B">
      <w:r>
        <w:continuationSeparator/>
      </w:r>
    </w:p>
  </w:footnote>
  <w:footnote w:id="1">
    <w:p w14:paraId="1E33781F" w14:textId="76D4F76E" w:rsidR="0082775C" w:rsidRDefault="0082775C" w:rsidP="0082775C">
      <w:pPr>
        <w:pStyle w:val="Textodenotaderodap"/>
        <w:ind w:left="284" w:hanging="284"/>
        <w:jc w:val="both"/>
      </w:pPr>
      <w:r>
        <w:rPr>
          <w:rStyle w:val="Refdenotaderodap"/>
        </w:rPr>
        <w:footnoteRef/>
      </w:r>
      <w:r>
        <w:t xml:space="preserve"> </w:t>
      </w:r>
      <w:r>
        <w:tab/>
      </w:r>
      <w:r w:rsidR="00FE29AA" w:rsidRPr="00FE29AA">
        <w:rPr>
          <w:rFonts w:ascii="Bahnschrift" w:eastAsia="Arial Unicode MS" w:hAnsi="Bahnschrift" w:cs="Arial Unicode MS"/>
          <w:color w:val="000000" w:themeColor="text1"/>
          <w:sz w:val="18"/>
          <w:szCs w:val="18"/>
          <w:lang w:eastAsia="en-US"/>
        </w:rPr>
        <w:t>As respostas e os respetivos dados são confidenciais, não sendo disponibilizados a outrem ou utilizados para qualquer outro fim além desta manifestação de interesse sobre áreas-temáticas e territórios-alvo prioritárias para investimento em infraestruturas tecnológicas. A simples seleção ou validação de uma área temática e território pertinente não configura qualquer compromisso de apoio financeiro à infraestrutura tecnológica que lhe corresponde.</w:t>
      </w:r>
    </w:p>
  </w:footnote>
  <w:footnote w:id="2">
    <w:p w14:paraId="6C9AC3AB" w14:textId="1ED4F8D1" w:rsidR="0082775C" w:rsidRDefault="0082775C" w:rsidP="0082775C">
      <w:pPr>
        <w:pStyle w:val="Textodenotaderodap"/>
        <w:ind w:left="284" w:hanging="284"/>
      </w:pPr>
      <w:r>
        <w:rPr>
          <w:rStyle w:val="Refdenotaderodap"/>
        </w:rPr>
        <w:footnoteRef/>
      </w:r>
      <w:r>
        <w:t xml:space="preserve"> </w:t>
      </w:r>
      <w:r>
        <w:tab/>
      </w:r>
      <w:r w:rsidRPr="0082775C">
        <w:rPr>
          <w:rFonts w:ascii="Bahnschrift" w:eastAsia="Arial Unicode MS" w:hAnsi="Bahnschrift" w:cs="Arial Unicode MS"/>
          <w:color w:val="000000" w:themeColor="text1"/>
          <w:sz w:val="18"/>
          <w:szCs w:val="18"/>
          <w:lang w:eastAsia="en-US"/>
        </w:rPr>
        <w:t xml:space="preserve">Reproduzir a informação </w:t>
      </w:r>
      <w:r w:rsidR="0064340D">
        <w:rPr>
          <w:rFonts w:ascii="Bahnschrift" w:eastAsia="Arial Unicode MS" w:hAnsi="Bahnschrift" w:cs="Arial Unicode MS"/>
          <w:color w:val="000000" w:themeColor="text1"/>
          <w:sz w:val="18"/>
          <w:szCs w:val="18"/>
          <w:lang w:eastAsia="en-US"/>
        </w:rPr>
        <w:t>para cada uma</w:t>
      </w:r>
      <w:r w:rsidRPr="0082775C">
        <w:rPr>
          <w:rFonts w:ascii="Bahnschrift" w:eastAsia="Arial Unicode MS" w:hAnsi="Bahnschrift" w:cs="Arial Unicode MS"/>
          <w:color w:val="000000" w:themeColor="text1"/>
          <w:sz w:val="18"/>
          <w:szCs w:val="18"/>
          <w:lang w:eastAsia="en-US"/>
        </w:rPr>
        <w:t xml:space="preserve"> d</w:t>
      </w:r>
      <w:r w:rsidR="0064340D">
        <w:rPr>
          <w:rFonts w:ascii="Bahnschrift" w:eastAsia="Arial Unicode MS" w:hAnsi="Bahnschrift" w:cs="Arial Unicode MS"/>
          <w:color w:val="000000" w:themeColor="text1"/>
          <w:sz w:val="18"/>
          <w:szCs w:val="18"/>
          <w:lang w:eastAsia="en-US"/>
        </w:rPr>
        <w:t>as</w:t>
      </w:r>
      <w:r w:rsidRPr="0082775C">
        <w:rPr>
          <w:rFonts w:ascii="Bahnschrift" w:eastAsia="Arial Unicode MS" w:hAnsi="Bahnschrift" w:cs="Arial Unicode MS"/>
          <w:color w:val="000000" w:themeColor="text1"/>
          <w:sz w:val="18"/>
          <w:szCs w:val="18"/>
          <w:lang w:eastAsia="en-US"/>
        </w:rPr>
        <w:t xml:space="preserve"> entidades parceiras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8404" w14:textId="3D61AC67" w:rsidR="00F36987" w:rsidRDefault="00E05847" w:rsidP="00F36987">
    <w:pPr>
      <w:pStyle w:val="Cabealho"/>
    </w:pPr>
    <w:r w:rsidRPr="00FA71C4">
      <w:rPr>
        <w:noProof/>
      </w:rPr>
      <w:drawing>
        <wp:inline distT="0" distB="0" distL="0" distR="0" wp14:anchorId="671FBA8A" wp14:editId="47443924">
          <wp:extent cx="1994956" cy="1033153"/>
          <wp:effectExtent l="0" t="0" r="0" b="0"/>
          <wp:docPr id="1653915844" name="Imagem 1653915844" descr="Uma imagem com Tipo de letra, texto, Gráfico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9483" name="Imagem 738609483" descr="Uma imagem com Tipo de letra, texto, Gráficos, captura de ecrã&#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2825" t="16479" r="22369" b="7097"/>
                  <a:stretch/>
                </pic:blipFill>
                <pic:spPr bwMode="auto">
                  <a:xfrm>
                    <a:off x="0" y="0"/>
                    <a:ext cx="2069361" cy="10716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3FB5"/>
    <w:multiLevelType w:val="hybridMultilevel"/>
    <w:tmpl w:val="8BB41EE0"/>
    <w:lvl w:ilvl="0" w:tplc="EF7608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4920AF0"/>
    <w:multiLevelType w:val="hybridMultilevel"/>
    <w:tmpl w:val="D526AA2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6853FF2"/>
    <w:multiLevelType w:val="hybridMultilevel"/>
    <w:tmpl w:val="BE7E91B0"/>
    <w:lvl w:ilvl="0" w:tplc="08160019">
      <w:start w:val="1"/>
      <w:numFmt w:val="lowerLetter"/>
      <w:lvlText w:val="%1."/>
      <w:lvlJc w:val="left"/>
      <w:pPr>
        <w:ind w:left="1496" w:hanging="360"/>
      </w:p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3" w15:restartNumberingAfterBreak="0">
    <w:nsid w:val="07C96C3A"/>
    <w:multiLevelType w:val="hybridMultilevel"/>
    <w:tmpl w:val="669CC5F0"/>
    <w:lvl w:ilvl="0" w:tplc="2728742C">
      <w:start w:val="1"/>
      <w:numFmt w:val="lowerLetter"/>
      <w:lvlText w:val="%1."/>
      <w:lvlJc w:val="left"/>
      <w:pPr>
        <w:ind w:left="1496" w:hanging="360"/>
      </w:pPr>
      <w:rPr>
        <w:rFonts w:hint="default"/>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4" w15:restartNumberingAfterBreak="0">
    <w:nsid w:val="0A7608A9"/>
    <w:multiLevelType w:val="hybridMultilevel"/>
    <w:tmpl w:val="25B86786"/>
    <w:lvl w:ilvl="0" w:tplc="A5C295D2">
      <w:start w:val="1"/>
      <w:numFmt w:val="lowerLetter"/>
      <w:lvlText w:val="%1."/>
      <w:lvlJc w:val="left"/>
      <w:pPr>
        <w:ind w:left="1496" w:hanging="360"/>
      </w:pPr>
      <w:rPr>
        <w:rFonts w:hint="default"/>
      </w:r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5" w15:restartNumberingAfterBreak="0">
    <w:nsid w:val="0C414BCF"/>
    <w:multiLevelType w:val="hybridMultilevel"/>
    <w:tmpl w:val="05DAFDE4"/>
    <w:lvl w:ilvl="0" w:tplc="EF7608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FFB42DA"/>
    <w:multiLevelType w:val="hybridMultilevel"/>
    <w:tmpl w:val="CEF4E856"/>
    <w:lvl w:ilvl="0" w:tplc="6E3E9E08">
      <w:start w:val="1"/>
      <w:numFmt w:val="lowerLetter"/>
      <w:lvlText w:val="%1."/>
      <w:lvlJc w:val="left"/>
      <w:pPr>
        <w:ind w:left="1496" w:hanging="360"/>
      </w:pPr>
      <w:rPr>
        <w:rFonts w:hint="default"/>
      </w:rPr>
    </w:lvl>
    <w:lvl w:ilvl="1" w:tplc="D77EB726">
      <w:start w:val="1"/>
      <w:numFmt w:val="lowerLetter"/>
      <w:lvlText w:val="%2)"/>
      <w:lvlJc w:val="left"/>
      <w:pPr>
        <w:ind w:left="2216" w:hanging="360"/>
      </w:pPr>
      <w:rPr>
        <w:rFonts w:hint="default"/>
      </w:r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7" w15:restartNumberingAfterBreak="0">
    <w:nsid w:val="114C52DA"/>
    <w:multiLevelType w:val="hybridMultilevel"/>
    <w:tmpl w:val="87069A4E"/>
    <w:lvl w:ilvl="0" w:tplc="08160019">
      <w:start w:val="1"/>
      <w:numFmt w:val="lowerLetter"/>
      <w:lvlText w:val="%1."/>
      <w:lvlJc w:val="left"/>
      <w:pPr>
        <w:ind w:left="720" w:hanging="360"/>
      </w:pPr>
      <w:rPr>
        <w:rFonts w:hint="default"/>
      </w:rPr>
    </w:lvl>
    <w:lvl w:ilvl="1" w:tplc="2530F01A">
      <w:start w:val="1"/>
      <w:numFmt w:val="decimal"/>
      <w:lvlText w:val="%2."/>
      <w:lvlJc w:val="left"/>
      <w:pPr>
        <w:ind w:left="1440" w:hanging="360"/>
      </w:pPr>
      <w:rPr>
        <w:rFonts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5854A43"/>
    <w:multiLevelType w:val="hybridMultilevel"/>
    <w:tmpl w:val="79CC2324"/>
    <w:lvl w:ilvl="0" w:tplc="EF76081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6E3601"/>
    <w:multiLevelType w:val="hybridMultilevel"/>
    <w:tmpl w:val="867A9690"/>
    <w:lvl w:ilvl="0" w:tplc="63A42248">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B77671D"/>
    <w:multiLevelType w:val="multilevel"/>
    <w:tmpl w:val="0D3AB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1A3FD9"/>
    <w:multiLevelType w:val="hybridMultilevel"/>
    <w:tmpl w:val="9B3CECA0"/>
    <w:lvl w:ilvl="0" w:tplc="79424A9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7732972"/>
    <w:multiLevelType w:val="hybridMultilevel"/>
    <w:tmpl w:val="3C82C04A"/>
    <w:lvl w:ilvl="0" w:tplc="08160019">
      <w:start w:val="1"/>
      <w:numFmt w:val="lowerLetter"/>
      <w:lvlText w:val="%1."/>
      <w:lvlJc w:val="left"/>
      <w:pPr>
        <w:ind w:left="1496" w:hanging="360"/>
      </w:pPr>
      <w:rPr>
        <w:rFonts w:hint="default"/>
      </w:r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13" w15:restartNumberingAfterBreak="0">
    <w:nsid w:val="2DDC1AD5"/>
    <w:multiLevelType w:val="hybridMultilevel"/>
    <w:tmpl w:val="2444AF8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0E45E7D"/>
    <w:multiLevelType w:val="hybridMultilevel"/>
    <w:tmpl w:val="582015A2"/>
    <w:lvl w:ilvl="0" w:tplc="D9A8B8C6">
      <w:start w:val="1"/>
      <w:numFmt w:val="bullet"/>
      <w:lvlText w:val="–"/>
      <w:lvlJc w:val="left"/>
      <w:pPr>
        <w:ind w:left="720" w:hanging="360"/>
      </w:pPr>
      <w:rPr>
        <w:rFonts w:ascii="Bahnschrift" w:hAnsi="Bahnschrif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1511CAA"/>
    <w:multiLevelType w:val="hybridMultilevel"/>
    <w:tmpl w:val="BB3A4352"/>
    <w:lvl w:ilvl="0" w:tplc="D9A8B8C6">
      <w:start w:val="1"/>
      <w:numFmt w:val="bullet"/>
      <w:lvlText w:val="–"/>
      <w:lvlJc w:val="left"/>
      <w:pPr>
        <w:ind w:left="720" w:hanging="360"/>
      </w:pPr>
      <w:rPr>
        <w:rFonts w:ascii="Bahnschrift" w:hAnsi="Bahnschrift" w:hint="default"/>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DC311A6"/>
    <w:multiLevelType w:val="hybridMultilevel"/>
    <w:tmpl w:val="E0AE2630"/>
    <w:lvl w:ilvl="0" w:tplc="B8E0E6D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EF20487"/>
    <w:multiLevelType w:val="hybridMultilevel"/>
    <w:tmpl w:val="042A188A"/>
    <w:lvl w:ilvl="0" w:tplc="08160019">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1534662"/>
    <w:multiLevelType w:val="hybridMultilevel"/>
    <w:tmpl w:val="AB0A4014"/>
    <w:lvl w:ilvl="0" w:tplc="CC6E4386">
      <w:start w:val="1"/>
      <w:numFmt w:val="lowerLetter"/>
      <w:lvlText w:val="%1."/>
      <w:lvlJc w:val="left"/>
      <w:pPr>
        <w:ind w:left="1496" w:hanging="360"/>
      </w:pPr>
      <w:rPr>
        <w:rFonts w:hint="default"/>
      </w:rPr>
    </w:lvl>
    <w:lvl w:ilvl="1" w:tplc="08160019" w:tentative="1">
      <w:start w:val="1"/>
      <w:numFmt w:val="lowerLetter"/>
      <w:lvlText w:val="%2."/>
      <w:lvlJc w:val="left"/>
      <w:pPr>
        <w:ind w:left="2216" w:hanging="360"/>
      </w:pPr>
    </w:lvl>
    <w:lvl w:ilvl="2" w:tplc="0816001B" w:tentative="1">
      <w:start w:val="1"/>
      <w:numFmt w:val="lowerRoman"/>
      <w:lvlText w:val="%3."/>
      <w:lvlJc w:val="right"/>
      <w:pPr>
        <w:ind w:left="2936" w:hanging="180"/>
      </w:pPr>
    </w:lvl>
    <w:lvl w:ilvl="3" w:tplc="0816000F" w:tentative="1">
      <w:start w:val="1"/>
      <w:numFmt w:val="decimal"/>
      <w:lvlText w:val="%4."/>
      <w:lvlJc w:val="left"/>
      <w:pPr>
        <w:ind w:left="3656" w:hanging="360"/>
      </w:pPr>
    </w:lvl>
    <w:lvl w:ilvl="4" w:tplc="08160019" w:tentative="1">
      <w:start w:val="1"/>
      <w:numFmt w:val="lowerLetter"/>
      <w:lvlText w:val="%5."/>
      <w:lvlJc w:val="left"/>
      <w:pPr>
        <w:ind w:left="4376" w:hanging="360"/>
      </w:pPr>
    </w:lvl>
    <w:lvl w:ilvl="5" w:tplc="0816001B" w:tentative="1">
      <w:start w:val="1"/>
      <w:numFmt w:val="lowerRoman"/>
      <w:lvlText w:val="%6."/>
      <w:lvlJc w:val="right"/>
      <w:pPr>
        <w:ind w:left="5096" w:hanging="180"/>
      </w:pPr>
    </w:lvl>
    <w:lvl w:ilvl="6" w:tplc="0816000F" w:tentative="1">
      <w:start w:val="1"/>
      <w:numFmt w:val="decimal"/>
      <w:lvlText w:val="%7."/>
      <w:lvlJc w:val="left"/>
      <w:pPr>
        <w:ind w:left="5816" w:hanging="360"/>
      </w:pPr>
    </w:lvl>
    <w:lvl w:ilvl="7" w:tplc="08160019" w:tentative="1">
      <w:start w:val="1"/>
      <w:numFmt w:val="lowerLetter"/>
      <w:lvlText w:val="%8."/>
      <w:lvlJc w:val="left"/>
      <w:pPr>
        <w:ind w:left="6536" w:hanging="360"/>
      </w:pPr>
    </w:lvl>
    <w:lvl w:ilvl="8" w:tplc="0816001B" w:tentative="1">
      <w:start w:val="1"/>
      <w:numFmt w:val="lowerRoman"/>
      <w:lvlText w:val="%9."/>
      <w:lvlJc w:val="right"/>
      <w:pPr>
        <w:ind w:left="7256" w:hanging="180"/>
      </w:pPr>
    </w:lvl>
  </w:abstractNum>
  <w:abstractNum w:abstractNumId="19" w15:restartNumberingAfterBreak="0">
    <w:nsid w:val="4BD852BB"/>
    <w:multiLevelType w:val="hybridMultilevel"/>
    <w:tmpl w:val="58D68164"/>
    <w:lvl w:ilvl="0" w:tplc="57445046">
      <w:start w:val="1"/>
      <w:numFmt w:val="lowerLetter"/>
      <w:lvlText w:val="%1."/>
      <w:lvlJc w:val="left"/>
      <w:pPr>
        <w:ind w:left="1496" w:hanging="360"/>
      </w:pPr>
      <w:rPr>
        <w:rFonts w:hint="default"/>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20" w15:restartNumberingAfterBreak="0">
    <w:nsid w:val="553F09D3"/>
    <w:multiLevelType w:val="hybridMultilevel"/>
    <w:tmpl w:val="4248136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99F0194"/>
    <w:multiLevelType w:val="hybridMultilevel"/>
    <w:tmpl w:val="6B10D856"/>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E574364"/>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6F2CE9"/>
    <w:multiLevelType w:val="hybridMultilevel"/>
    <w:tmpl w:val="2A5E9B32"/>
    <w:lvl w:ilvl="0" w:tplc="D1E01C76">
      <w:start w:val="1"/>
      <w:numFmt w:val="lowerRoman"/>
      <w:lvlText w:val="(%1)"/>
      <w:lvlJc w:val="left"/>
      <w:pPr>
        <w:ind w:left="1318" w:hanging="720"/>
      </w:pPr>
      <w:rPr>
        <w:rFonts w:hint="default"/>
        <w:color w:val="auto"/>
      </w:r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4" w15:restartNumberingAfterBreak="0">
    <w:nsid w:val="7A5A14D1"/>
    <w:multiLevelType w:val="multilevel"/>
    <w:tmpl w:val="887C9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5D0237"/>
    <w:multiLevelType w:val="hybridMultilevel"/>
    <w:tmpl w:val="37CCF638"/>
    <w:lvl w:ilvl="0" w:tplc="D9A8B8C6">
      <w:start w:val="1"/>
      <w:numFmt w:val="bullet"/>
      <w:lvlText w:val="–"/>
      <w:lvlJc w:val="left"/>
      <w:pPr>
        <w:ind w:left="720" w:hanging="360"/>
      </w:pPr>
      <w:rPr>
        <w:rFonts w:ascii="Bahnschrift" w:hAnsi="Bahnschrift"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E6B1B91"/>
    <w:multiLevelType w:val="multilevel"/>
    <w:tmpl w:val="9BF23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6643922">
    <w:abstractNumId w:val="8"/>
  </w:num>
  <w:num w:numId="2" w16cid:durableId="704259707">
    <w:abstractNumId w:val="0"/>
  </w:num>
  <w:num w:numId="3" w16cid:durableId="1973169633">
    <w:abstractNumId w:val="22"/>
  </w:num>
  <w:num w:numId="4" w16cid:durableId="254822008">
    <w:abstractNumId w:val="1"/>
  </w:num>
  <w:num w:numId="5" w16cid:durableId="947010477">
    <w:abstractNumId w:val="5"/>
  </w:num>
  <w:num w:numId="6" w16cid:durableId="91904128">
    <w:abstractNumId w:val="10"/>
  </w:num>
  <w:num w:numId="7" w16cid:durableId="934169348">
    <w:abstractNumId w:val="24"/>
  </w:num>
  <w:num w:numId="8" w16cid:durableId="167990013">
    <w:abstractNumId w:val="17"/>
  </w:num>
  <w:num w:numId="9" w16cid:durableId="403840891">
    <w:abstractNumId w:val="7"/>
  </w:num>
  <w:num w:numId="10" w16cid:durableId="1874613321">
    <w:abstractNumId w:val="18"/>
  </w:num>
  <w:num w:numId="11" w16cid:durableId="267781167">
    <w:abstractNumId w:val="19"/>
  </w:num>
  <w:num w:numId="12" w16cid:durableId="992754806">
    <w:abstractNumId w:val="3"/>
  </w:num>
  <w:num w:numId="13" w16cid:durableId="1726951114">
    <w:abstractNumId w:val="6"/>
  </w:num>
  <w:num w:numId="14" w16cid:durableId="1607038959">
    <w:abstractNumId w:val="20"/>
  </w:num>
  <w:num w:numId="15" w16cid:durableId="1328485337">
    <w:abstractNumId w:val="13"/>
  </w:num>
  <w:num w:numId="16" w16cid:durableId="1160997093">
    <w:abstractNumId w:val="21"/>
  </w:num>
  <w:num w:numId="17" w16cid:durableId="1085306007">
    <w:abstractNumId w:val="2"/>
  </w:num>
  <w:num w:numId="18" w16cid:durableId="934168232">
    <w:abstractNumId w:val="4"/>
  </w:num>
  <w:num w:numId="19" w16cid:durableId="219556823">
    <w:abstractNumId w:val="12"/>
  </w:num>
  <w:num w:numId="20" w16cid:durableId="1863932361">
    <w:abstractNumId w:val="26"/>
  </w:num>
  <w:num w:numId="21" w16cid:durableId="1344471874">
    <w:abstractNumId w:val="14"/>
  </w:num>
  <w:num w:numId="22" w16cid:durableId="151682105">
    <w:abstractNumId w:val="25"/>
  </w:num>
  <w:num w:numId="23" w16cid:durableId="1505780817">
    <w:abstractNumId w:val="15"/>
  </w:num>
  <w:num w:numId="24" w16cid:durableId="1966234881">
    <w:abstractNumId w:val="9"/>
  </w:num>
  <w:num w:numId="25" w16cid:durableId="6375987">
    <w:abstractNumId w:val="16"/>
  </w:num>
  <w:num w:numId="26" w16cid:durableId="1626427783">
    <w:abstractNumId w:val="23"/>
  </w:num>
  <w:num w:numId="27" w16cid:durableId="12235593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40"/>
    <w:rsid w:val="00000AF5"/>
    <w:rsid w:val="00001922"/>
    <w:rsid w:val="00001B54"/>
    <w:rsid w:val="00005AE2"/>
    <w:rsid w:val="00011FF7"/>
    <w:rsid w:val="000242CA"/>
    <w:rsid w:val="0002719A"/>
    <w:rsid w:val="00027FA5"/>
    <w:rsid w:val="00032B8E"/>
    <w:rsid w:val="00034B74"/>
    <w:rsid w:val="000355BF"/>
    <w:rsid w:val="00040CB6"/>
    <w:rsid w:val="00042CBC"/>
    <w:rsid w:val="00042D34"/>
    <w:rsid w:val="00044BDE"/>
    <w:rsid w:val="00044DB9"/>
    <w:rsid w:val="000459BA"/>
    <w:rsid w:val="0005668B"/>
    <w:rsid w:val="00057A8E"/>
    <w:rsid w:val="00057FEF"/>
    <w:rsid w:val="000609D3"/>
    <w:rsid w:val="00060FB5"/>
    <w:rsid w:val="00065110"/>
    <w:rsid w:val="00075396"/>
    <w:rsid w:val="00076B1A"/>
    <w:rsid w:val="00076E46"/>
    <w:rsid w:val="00077052"/>
    <w:rsid w:val="00081DA4"/>
    <w:rsid w:val="00082913"/>
    <w:rsid w:val="000837EA"/>
    <w:rsid w:val="000839E9"/>
    <w:rsid w:val="00090736"/>
    <w:rsid w:val="00090C44"/>
    <w:rsid w:val="000A3D15"/>
    <w:rsid w:val="000B4982"/>
    <w:rsid w:val="000B6800"/>
    <w:rsid w:val="000C0D98"/>
    <w:rsid w:val="000C358A"/>
    <w:rsid w:val="000C5A17"/>
    <w:rsid w:val="000D09D8"/>
    <w:rsid w:val="000D129B"/>
    <w:rsid w:val="000D141A"/>
    <w:rsid w:val="000D3621"/>
    <w:rsid w:val="000D4FEB"/>
    <w:rsid w:val="000D73EA"/>
    <w:rsid w:val="000E0CF2"/>
    <w:rsid w:val="000E0DC7"/>
    <w:rsid w:val="000E2F3E"/>
    <w:rsid w:val="000E4C3E"/>
    <w:rsid w:val="000E67DD"/>
    <w:rsid w:val="000E7471"/>
    <w:rsid w:val="000F2486"/>
    <w:rsid w:val="000F4A96"/>
    <w:rsid w:val="000F4B83"/>
    <w:rsid w:val="000F4D36"/>
    <w:rsid w:val="000F50CC"/>
    <w:rsid w:val="000F600A"/>
    <w:rsid w:val="00102266"/>
    <w:rsid w:val="001072F6"/>
    <w:rsid w:val="00107F10"/>
    <w:rsid w:val="001111CF"/>
    <w:rsid w:val="001203FA"/>
    <w:rsid w:val="00121798"/>
    <w:rsid w:val="00127666"/>
    <w:rsid w:val="00130097"/>
    <w:rsid w:val="00140376"/>
    <w:rsid w:val="001405A4"/>
    <w:rsid w:val="001406EA"/>
    <w:rsid w:val="001411DB"/>
    <w:rsid w:val="00146693"/>
    <w:rsid w:val="00146EC1"/>
    <w:rsid w:val="001523FA"/>
    <w:rsid w:val="00161E90"/>
    <w:rsid w:val="0016419D"/>
    <w:rsid w:val="001642E4"/>
    <w:rsid w:val="00165755"/>
    <w:rsid w:val="00167640"/>
    <w:rsid w:val="001711AF"/>
    <w:rsid w:val="0017231A"/>
    <w:rsid w:val="00174380"/>
    <w:rsid w:val="00174840"/>
    <w:rsid w:val="00183076"/>
    <w:rsid w:val="00184627"/>
    <w:rsid w:val="00185044"/>
    <w:rsid w:val="00186789"/>
    <w:rsid w:val="001904EB"/>
    <w:rsid w:val="001948FF"/>
    <w:rsid w:val="0019652A"/>
    <w:rsid w:val="00196C0E"/>
    <w:rsid w:val="001A2DBE"/>
    <w:rsid w:val="001A771A"/>
    <w:rsid w:val="001B3C3C"/>
    <w:rsid w:val="001B4E43"/>
    <w:rsid w:val="001B6749"/>
    <w:rsid w:val="001B7640"/>
    <w:rsid w:val="001C1130"/>
    <w:rsid w:val="001C1AE1"/>
    <w:rsid w:val="001C3385"/>
    <w:rsid w:val="001C4C57"/>
    <w:rsid w:val="001C52D2"/>
    <w:rsid w:val="001C65C7"/>
    <w:rsid w:val="001C71FC"/>
    <w:rsid w:val="001D63C8"/>
    <w:rsid w:val="001E12C0"/>
    <w:rsid w:val="001E48BE"/>
    <w:rsid w:val="001E60B4"/>
    <w:rsid w:val="001F0448"/>
    <w:rsid w:val="001F1CCA"/>
    <w:rsid w:val="001F576C"/>
    <w:rsid w:val="001F5B2F"/>
    <w:rsid w:val="001F5CAB"/>
    <w:rsid w:val="001F6F68"/>
    <w:rsid w:val="00203889"/>
    <w:rsid w:val="00210C67"/>
    <w:rsid w:val="002155F5"/>
    <w:rsid w:val="0021587D"/>
    <w:rsid w:val="0021770F"/>
    <w:rsid w:val="00223546"/>
    <w:rsid w:val="0022358F"/>
    <w:rsid w:val="0022375B"/>
    <w:rsid w:val="00223BDC"/>
    <w:rsid w:val="00223DED"/>
    <w:rsid w:val="00234943"/>
    <w:rsid w:val="00235F49"/>
    <w:rsid w:val="002362BC"/>
    <w:rsid w:val="0024516E"/>
    <w:rsid w:val="002501BC"/>
    <w:rsid w:val="0025046B"/>
    <w:rsid w:val="00251E84"/>
    <w:rsid w:val="00252CC4"/>
    <w:rsid w:val="0025613B"/>
    <w:rsid w:val="002659B1"/>
    <w:rsid w:val="00265E6D"/>
    <w:rsid w:val="002669E5"/>
    <w:rsid w:val="00266A9A"/>
    <w:rsid w:val="00266DCC"/>
    <w:rsid w:val="002673F8"/>
    <w:rsid w:val="002700C5"/>
    <w:rsid w:val="00270CE7"/>
    <w:rsid w:val="0027158B"/>
    <w:rsid w:val="00284EE7"/>
    <w:rsid w:val="00286645"/>
    <w:rsid w:val="00291D17"/>
    <w:rsid w:val="002954B2"/>
    <w:rsid w:val="0029594E"/>
    <w:rsid w:val="002961E8"/>
    <w:rsid w:val="00297EF3"/>
    <w:rsid w:val="00297F83"/>
    <w:rsid w:val="002A1C67"/>
    <w:rsid w:val="002A1CAE"/>
    <w:rsid w:val="002A3F39"/>
    <w:rsid w:val="002A4C0D"/>
    <w:rsid w:val="002A5714"/>
    <w:rsid w:val="002A7E01"/>
    <w:rsid w:val="002B6BF6"/>
    <w:rsid w:val="002C66F0"/>
    <w:rsid w:val="002D002D"/>
    <w:rsid w:val="002D1244"/>
    <w:rsid w:val="002D3D15"/>
    <w:rsid w:val="002D3F7D"/>
    <w:rsid w:val="002D7D2E"/>
    <w:rsid w:val="002E427B"/>
    <w:rsid w:val="002E48D0"/>
    <w:rsid w:val="002F3AD1"/>
    <w:rsid w:val="002F7D17"/>
    <w:rsid w:val="00300E04"/>
    <w:rsid w:val="003019EF"/>
    <w:rsid w:val="00304F7D"/>
    <w:rsid w:val="00311349"/>
    <w:rsid w:val="00315F5D"/>
    <w:rsid w:val="00321105"/>
    <w:rsid w:val="003241FB"/>
    <w:rsid w:val="0033552E"/>
    <w:rsid w:val="00336E6C"/>
    <w:rsid w:val="0034242F"/>
    <w:rsid w:val="00346403"/>
    <w:rsid w:val="00347032"/>
    <w:rsid w:val="00351D19"/>
    <w:rsid w:val="0035381A"/>
    <w:rsid w:val="00355E3E"/>
    <w:rsid w:val="00370227"/>
    <w:rsid w:val="003752BF"/>
    <w:rsid w:val="0038083D"/>
    <w:rsid w:val="00382B48"/>
    <w:rsid w:val="003832F4"/>
    <w:rsid w:val="003843C1"/>
    <w:rsid w:val="003867E8"/>
    <w:rsid w:val="003A5C3C"/>
    <w:rsid w:val="003B0354"/>
    <w:rsid w:val="003B48EE"/>
    <w:rsid w:val="003B534D"/>
    <w:rsid w:val="003C329E"/>
    <w:rsid w:val="003C68FC"/>
    <w:rsid w:val="003D66CE"/>
    <w:rsid w:val="003D727C"/>
    <w:rsid w:val="003E2BA2"/>
    <w:rsid w:val="003E4622"/>
    <w:rsid w:val="003E75F4"/>
    <w:rsid w:val="003F3FF2"/>
    <w:rsid w:val="003F5312"/>
    <w:rsid w:val="003F77EB"/>
    <w:rsid w:val="004002D4"/>
    <w:rsid w:val="0040232C"/>
    <w:rsid w:val="004025FD"/>
    <w:rsid w:val="00404383"/>
    <w:rsid w:val="00406E08"/>
    <w:rsid w:val="004245F3"/>
    <w:rsid w:val="004257CB"/>
    <w:rsid w:val="00426AB1"/>
    <w:rsid w:val="00427E2A"/>
    <w:rsid w:val="00430582"/>
    <w:rsid w:val="00437C10"/>
    <w:rsid w:val="004408CB"/>
    <w:rsid w:val="00446161"/>
    <w:rsid w:val="00447DA1"/>
    <w:rsid w:val="00451B93"/>
    <w:rsid w:val="004537A9"/>
    <w:rsid w:val="004600AC"/>
    <w:rsid w:val="00464263"/>
    <w:rsid w:val="00465D84"/>
    <w:rsid w:val="004674A4"/>
    <w:rsid w:val="004706A9"/>
    <w:rsid w:val="0047398A"/>
    <w:rsid w:val="00473B4B"/>
    <w:rsid w:val="0047511C"/>
    <w:rsid w:val="00476F43"/>
    <w:rsid w:val="004807B8"/>
    <w:rsid w:val="0048105E"/>
    <w:rsid w:val="0048192E"/>
    <w:rsid w:val="00482176"/>
    <w:rsid w:val="00486345"/>
    <w:rsid w:val="00491C35"/>
    <w:rsid w:val="004A0FB0"/>
    <w:rsid w:val="004A410F"/>
    <w:rsid w:val="004B0720"/>
    <w:rsid w:val="004B3172"/>
    <w:rsid w:val="004B5044"/>
    <w:rsid w:val="004B58EC"/>
    <w:rsid w:val="004B6DE7"/>
    <w:rsid w:val="004B7AE0"/>
    <w:rsid w:val="004C031A"/>
    <w:rsid w:val="004C1495"/>
    <w:rsid w:val="004C3B95"/>
    <w:rsid w:val="004C3BAD"/>
    <w:rsid w:val="004C6FA9"/>
    <w:rsid w:val="004D5843"/>
    <w:rsid w:val="004D6FCD"/>
    <w:rsid w:val="004E0558"/>
    <w:rsid w:val="004E1867"/>
    <w:rsid w:val="004E208D"/>
    <w:rsid w:val="004E40EF"/>
    <w:rsid w:val="004E5A37"/>
    <w:rsid w:val="004E6B95"/>
    <w:rsid w:val="004E70F7"/>
    <w:rsid w:val="004F061C"/>
    <w:rsid w:val="004F43B9"/>
    <w:rsid w:val="004F495E"/>
    <w:rsid w:val="004F4C0C"/>
    <w:rsid w:val="004F67B4"/>
    <w:rsid w:val="004F6FEA"/>
    <w:rsid w:val="00504D4F"/>
    <w:rsid w:val="005055D3"/>
    <w:rsid w:val="00510040"/>
    <w:rsid w:val="00512728"/>
    <w:rsid w:val="00514289"/>
    <w:rsid w:val="00514B9C"/>
    <w:rsid w:val="00523A0B"/>
    <w:rsid w:val="00524124"/>
    <w:rsid w:val="005243F1"/>
    <w:rsid w:val="00524CAC"/>
    <w:rsid w:val="00526511"/>
    <w:rsid w:val="0053012E"/>
    <w:rsid w:val="00531948"/>
    <w:rsid w:val="005339F6"/>
    <w:rsid w:val="00535DC2"/>
    <w:rsid w:val="00547913"/>
    <w:rsid w:val="00547BE8"/>
    <w:rsid w:val="00551B8D"/>
    <w:rsid w:val="00553269"/>
    <w:rsid w:val="005629F9"/>
    <w:rsid w:val="00570239"/>
    <w:rsid w:val="005707FA"/>
    <w:rsid w:val="00572F56"/>
    <w:rsid w:val="00574541"/>
    <w:rsid w:val="00582F50"/>
    <w:rsid w:val="0058373C"/>
    <w:rsid w:val="00583A15"/>
    <w:rsid w:val="005844F4"/>
    <w:rsid w:val="0058545E"/>
    <w:rsid w:val="00590089"/>
    <w:rsid w:val="0059166C"/>
    <w:rsid w:val="00592D9D"/>
    <w:rsid w:val="00595ABE"/>
    <w:rsid w:val="00596384"/>
    <w:rsid w:val="00597CFE"/>
    <w:rsid w:val="005B267E"/>
    <w:rsid w:val="005B439B"/>
    <w:rsid w:val="005B4515"/>
    <w:rsid w:val="005B5A8A"/>
    <w:rsid w:val="005B75EC"/>
    <w:rsid w:val="005B7839"/>
    <w:rsid w:val="005C475A"/>
    <w:rsid w:val="005C616B"/>
    <w:rsid w:val="005D0649"/>
    <w:rsid w:val="005D540F"/>
    <w:rsid w:val="005D69F7"/>
    <w:rsid w:val="005D7F36"/>
    <w:rsid w:val="005E6576"/>
    <w:rsid w:val="005E67A2"/>
    <w:rsid w:val="005F137E"/>
    <w:rsid w:val="005F6448"/>
    <w:rsid w:val="005F74A2"/>
    <w:rsid w:val="00601824"/>
    <w:rsid w:val="00601C6C"/>
    <w:rsid w:val="00606743"/>
    <w:rsid w:val="00606C9B"/>
    <w:rsid w:val="00613F86"/>
    <w:rsid w:val="00614F5C"/>
    <w:rsid w:val="00615C72"/>
    <w:rsid w:val="006175CD"/>
    <w:rsid w:val="00617C29"/>
    <w:rsid w:val="00620718"/>
    <w:rsid w:val="0063249A"/>
    <w:rsid w:val="0063461B"/>
    <w:rsid w:val="006358CB"/>
    <w:rsid w:val="0064340D"/>
    <w:rsid w:val="006525D3"/>
    <w:rsid w:val="006526A9"/>
    <w:rsid w:val="006558A2"/>
    <w:rsid w:val="0066079D"/>
    <w:rsid w:val="00662863"/>
    <w:rsid w:val="00664E7D"/>
    <w:rsid w:val="00671B0A"/>
    <w:rsid w:val="006737F9"/>
    <w:rsid w:val="00675D82"/>
    <w:rsid w:val="00683A07"/>
    <w:rsid w:val="00684A1B"/>
    <w:rsid w:val="006863F4"/>
    <w:rsid w:val="006906C8"/>
    <w:rsid w:val="006A04EE"/>
    <w:rsid w:val="006A2FAD"/>
    <w:rsid w:val="006A7358"/>
    <w:rsid w:val="006B0BDC"/>
    <w:rsid w:val="006B21CE"/>
    <w:rsid w:val="006B5DB2"/>
    <w:rsid w:val="006B6F6F"/>
    <w:rsid w:val="006C1D38"/>
    <w:rsid w:val="006C226A"/>
    <w:rsid w:val="006D0625"/>
    <w:rsid w:val="006D1591"/>
    <w:rsid w:val="006D15F8"/>
    <w:rsid w:val="006D390E"/>
    <w:rsid w:val="006D70FF"/>
    <w:rsid w:val="006E1C25"/>
    <w:rsid w:val="006E2356"/>
    <w:rsid w:val="006E5E11"/>
    <w:rsid w:val="006E7F19"/>
    <w:rsid w:val="006F1FC9"/>
    <w:rsid w:val="006F2A76"/>
    <w:rsid w:val="00704A32"/>
    <w:rsid w:val="007050D6"/>
    <w:rsid w:val="00705A31"/>
    <w:rsid w:val="00706626"/>
    <w:rsid w:val="00706F52"/>
    <w:rsid w:val="0071149A"/>
    <w:rsid w:val="00713B98"/>
    <w:rsid w:val="00713D72"/>
    <w:rsid w:val="0071613B"/>
    <w:rsid w:val="007219F0"/>
    <w:rsid w:val="0072391A"/>
    <w:rsid w:val="0072626C"/>
    <w:rsid w:val="00727983"/>
    <w:rsid w:val="007315C5"/>
    <w:rsid w:val="00734F00"/>
    <w:rsid w:val="007439F6"/>
    <w:rsid w:val="00745D1E"/>
    <w:rsid w:val="00746CDB"/>
    <w:rsid w:val="00752AC0"/>
    <w:rsid w:val="00754D9E"/>
    <w:rsid w:val="007572E4"/>
    <w:rsid w:val="0075742B"/>
    <w:rsid w:val="00761290"/>
    <w:rsid w:val="00763101"/>
    <w:rsid w:val="00766B6A"/>
    <w:rsid w:val="00780C4C"/>
    <w:rsid w:val="007830A5"/>
    <w:rsid w:val="00783715"/>
    <w:rsid w:val="00784327"/>
    <w:rsid w:val="00787307"/>
    <w:rsid w:val="00787520"/>
    <w:rsid w:val="00790932"/>
    <w:rsid w:val="007A5598"/>
    <w:rsid w:val="007A6626"/>
    <w:rsid w:val="007A6949"/>
    <w:rsid w:val="007C1553"/>
    <w:rsid w:val="007C4982"/>
    <w:rsid w:val="007C60CE"/>
    <w:rsid w:val="007C64BF"/>
    <w:rsid w:val="007C70E2"/>
    <w:rsid w:val="007D4476"/>
    <w:rsid w:val="007D4F79"/>
    <w:rsid w:val="007D54C5"/>
    <w:rsid w:val="007D76DE"/>
    <w:rsid w:val="007D7AF8"/>
    <w:rsid w:val="007D7DCC"/>
    <w:rsid w:val="007E2233"/>
    <w:rsid w:val="007E63AE"/>
    <w:rsid w:val="007F1552"/>
    <w:rsid w:val="007F3CA7"/>
    <w:rsid w:val="007F6FB6"/>
    <w:rsid w:val="008006F3"/>
    <w:rsid w:val="00802D29"/>
    <w:rsid w:val="00804E22"/>
    <w:rsid w:val="00806DAC"/>
    <w:rsid w:val="00811012"/>
    <w:rsid w:val="00817163"/>
    <w:rsid w:val="0082281A"/>
    <w:rsid w:val="008259E9"/>
    <w:rsid w:val="00825DDF"/>
    <w:rsid w:val="008268B2"/>
    <w:rsid w:val="0082775C"/>
    <w:rsid w:val="00827B91"/>
    <w:rsid w:val="00833FEA"/>
    <w:rsid w:val="00843DCE"/>
    <w:rsid w:val="00847BE0"/>
    <w:rsid w:val="00856E5C"/>
    <w:rsid w:val="008572CA"/>
    <w:rsid w:val="008601DF"/>
    <w:rsid w:val="008636C6"/>
    <w:rsid w:val="00863979"/>
    <w:rsid w:val="00864621"/>
    <w:rsid w:val="008676D5"/>
    <w:rsid w:val="00882563"/>
    <w:rsid w:val="0088298F"/>
    <w:rsid w:val="0088731B"/>
    <w:rsid w:val="00887678"/>
    <w:rsid w:val="00887905"/>
    <w:rsid w:val="008902CB"/>
    <w:rsid w:val="0089330A"/>
    <w:rsid w:val="0089484F"/>
    <w:rsid w:val="008A3FD2"/>
    <w:rsid w:val="008A72A8"/>
    <w:rsid w:val="008B1CA0"/>
    <w:rsid w:val="008B4CF9"/>
    <w:rsid w:val="008B7684"/>
    <w:rsid w:val="008C19E2"/>
    <w:rsid w:val="008D0E2A"/>
    <w:rsid w:val="008D2BAE"/>
    <w:rsid w:val="008D3223"/>
    <w:rsid w:val="008D69C6"/>
    <w:rsid w:val="008D6F6C"/>
    <w:rsid w:val="008E05AE"/>
    <w:rsid w:val="008E205B"/>
    <w:rsid w:val="008E25C0"/>
    <w:rsid w:val="008E2621"/>
    <w:rsid w:val="008E6EB7"/>
    <w:rsid w:val="008F198F"/>
    <w:rsid w:val="008F5DA6"/>
    <w:rsid w:val="008F6898"/>
    <w:rsid w:val="0090330D"/>
    <w:rsid w:val="00903F14"/>
    <w:rsid w:val="00905B18"/>
    <w:rsid w:val="00910548"/>
    <w:rsid w:val="00913065"/>
    <w:rsid w:val="00914EDB"/>
    <w:rsid w:val="00924A86"/>
    <w:rsid w:val="00925B20"/>
    <w:rsid w:val="00926964"/>
    <w:rsid w:val="00930D9B"/>
    <w:rsid w:val="00931138"/>
    <w:rsid w:val="00936550"/>
    <w:rsid w:val="0094014F"/>
    <w:rsid w:val="009419B0"/>
    <w:rsid w:val="00942ACB"/>
    <w:rsid w:val="009559DE"/>
    <w:rsid w:val="009562D2"/>
    <w:rsid w:val="00956D31"/>
    <w:rsid w:val="00961685"/>
    <w:rsid w:val="00964187"/>
    <w:rsid w:val="00964637"/>
    <w:rsid w:val="0096544B"/>
    <w:rsid w:val="00966200"/>
    <w:rsid w:val="009668CE"/>
    <w:rsid w:val="0096709C"/>
    <w:rsid w:val="0096777B"/>
    <w:rsid w:val="00971F34"/>
    <w:rsid w:val="009721C9"/>
    <w:rsid w:val="00974ADB"/>
    <w:rsid w:val="0098518A"/>
    <w:rsid w:val="00986C94"/>
    <w:rsid w:val="009946EA"/>
    <w:rsid w:val="009953AA"/>
    <w:rsid w:val="00995930"/>
    <w:rsid w:val="009A0995"/>
    <w:rsid w:val="009A0C79"/>
    <w:rsid w:val="009A1D11"/>
    <w:rsid w:val="009A3CCE"/>
    <w:rsid w:val="009A4BF6"/>
    <w:rsid w:val="009B2BBA"/>
    <w:rsid w:val="009B7FA0"/>
    <w:rsid w:val="009C7CDF"/>
    <w:rsid w:val="009F550B"/>
    <w:rsid w:val="009F646B"/>
    <w:rsid w:val="009F7925"/>
    <w:rsid w:val="00A01FC0"/>
    <w:rsid w:val="00A06E94"/>
    <w:rsid w:val="00A06F7B"/>
    <w:rsid w:val="00A11D1C"/>
    <w:rsid w:val="00A1200D"/>
    <w:rsid w:val="00A156EB"/>
    <w:rsid w:val="00A21BF7"/>
    <w:rsid w:val="00A24698"/>
    <w:rsid w:val="00A26C60"/>
    <w:rsid w:val="00A270B8"/>
    <w:rsid w:val="00A274F6"/>
    <w:rsid w:val="00A3152D"/>
    <w:rsid w:val="00A31BAA"/>
    <w:rsid w:val="00A321EC"/>
    <w:rsid w:val="00A3498E"/>
    <w:rsid w:val="00A53334"/>
    <w:rsid w:val="00A53AB0"/>
    <w:rsid w:val="00A64A22"/>
    <w:rsid w:val="00A665C6"/>
    <w:rsid w:val="00A66CFB"/>
    <w:rsid w:val="00A67F25"/>
    <w:rsid w:val="00A7176E"/>
    <w:rsid w:val="00A73D4F"/>
    <w:rsid w:val="00A74961"/>
    <w:rsid w:val="00A80963"/>
    <w:rsid w:val="00A835DE"/>
    <w:rsid w:val="00A85BB0"/>
    <w:rsid w:val="00A8627A"/>
    <w:rsid w:val="00A90034"/>
    <w:rsid w:val="00A91978"/>
    <w:rsid w:val="00A9296A"/>
    <w:rsid w:val="00A97D97"/>
    <w:rsid w:val="00AA1246"/>
    <w:rsid w:val="00AA546C"/>
    <w:rsid w:val="00AA577F"/>
    <w:rsid w:val="00AB0064"/>
    <w:rsid w:val="00AB00C0"/>
    <w:rsid w:val="00AB28C0"/>
    <w:rsid w:val="00AB35E9"/>
    <w:rsid w:val="00AB488A"/>
    <w:rsid w:val="00AB589F"/>
    <w:rsid w:val="00AB62B7"/>
    <w:rsid w:val="00AC0E93"/>
    <w:rsid w:val="00AC1575"/>
    <w:rsid w:val="00AC1B67"/>
    <w:rsid w:val="00AC5529"/>
    <w:rsid w:val="00AD011F"/>
    <w:rsid w:val="00AD18A0"/>
    <w:rsid w:val="00AD200D"/>
    <w:rsid w:val="00AD2331"/>
    <w:rsid w:val="00AD614C"/>
    <w:rsid w:val="00AD7193"/>
    <w:rsid w:val="00AD7E28"/>
    <w:rsid w:val="00AE0259"/>
    <w:rsid w:val="00AF0AE7"/>
    <w:rsid w:val="00AF10DD"/>
    <w:rsid w:val="00AF1448"/>
    <w:rsid w:val="00AF4C24"/>
    <w:rsid w:val="00AF6F44"/>
    <w:rsid w:val="00AF75D1"/>
    <w:rsid w:val="00B02FA4"/>
    <w:rsid w:val="00B043F5"/>
    <w:rsid w:val="00B04780"/>
    <w:rsid w:val="00B05A4F"/>
    <w:rsid w:val="00B063FA"/>
    <w:rsid w:val="00B06AEA"/>
    <w:rsid w:val="00B07DFB"/>
    <w:rsid w:val="00B122E6"/>
    <w:rsid w:val="00B17119"/>
    <w:rsid w:val="00B171BE"/>
    <w:rsid w:val="00B21383"/>
    <w:rsid w:val="00B26585"/>
    <w:rsid w:val="00B311CB"/>
    <w:rsid w:val="00B312B1"/>
    <w:rsid w:val="00B31AEA"/>
    <w:rsid w:val="00B35925"/>
    <w:rsid w:val="00B37795"/>
    <w:rsid w:val="00B42416"/>
    <w:rsid w:val="00B45CB6"/>
    <w:rsid w:val="00B47683"/>
    <w:rsid w:val="00B5120D"/>
    <w:rsid w:val="00B537E4"/>
    <w:rsid w:val="00B538A5"/>
    <w:rsid w:val="00B54F4A"/>
    <w:rsid w:val="00B551DA"/>
    <w:rsid w:val="00B62020"/>
    <w:rsid w:val="00B63275"/>
    <w:rsid w:val="00B63E41"/>
    <w:rsid w:val="00B649CD"/>
    <w:rsid w:val="00B6615C"/>
    <w:rsid w:val="00B71AA7"/>
    <w:rsid w:val="00B76B92"/>
    <w:rsid w:val="00B8016F"/>
    <w:rsid w:val="00B824A6"/>
    <w:rsid w:val="00B86084"/>
    <w:rsid w:val="00B86A2E"/>
    <w:rsid w:val="00B923AE"/>
    <w:rsid w:val="00B93192"/>
    <w:rsid w:val="00B97ABC"/>
    <w:rsid w:val="00BA0737"/>
    <w:rsid w:val="00BA45F9"/>
    <w:rsid w:val="00BA76AD"/>
    <w:rsid w:val="00BB37DA"/>
    <w:rsid w:val="00BB3946"/>
    <w:rsid w:val="00BC1051"/>
    <w:rsid w:val="00BC5562"/>
    <w:rsid w:val="00BD54F0"/>
    <w:rsid w:val="00BD7E41"/>
    <w:rsid w:val="00BE22B6"/>
    <w:rsid w:val="00BE303B"/>
    <w:rsid w:val="00BF0E2E"/>
    <w:rsid w:val="00BF2A4B"/>
    <w:rsid w:val="00BF338A"/>
    <w:rsid w:val="00BF4F1B"/>
    <w:rsid w:val="00BF5AAB"/>
    <w:rsid w:val="00BF772F"/>
    <w:rsid w:val="00BF7B3B"/>
    <w:rsid w:val="00C01BF6"/>
    <w:rsid w:val="00C022B8"/>
    <w:rsid w:val="00C070A3"/>
    <w:rsid w:val="00C1007B"/>
    <w:rsid w:val="00C12AC3"/>
    <w:rsid w:val="00C15714"/>
    <w:rsid w:val="00C17F2F"/>
    <w:rsid w:val="00C24443"/>
    <w:rsid w:val="00C25CDA"/>
    <w:rsid w:val="00C300C6"/>
    <w:rsid w:val="00C31A27"/>
    <w:rsid w:val="00C31EBE"/>
    <w:rsid w:val="00C3201B"/>
    <w:rsid w:val="00C377EC"/>
    <w:rsid w:val="00C40F56"/>
    <w:rsid w:val="00C43064"/>
    <w:rsid w:val="00C500B1"/>
    <w:rsid w:val="00C50ED8"/>
    <w:rsid w:val="00C513C9"/>
    <w:rsid w:val="00C554D7"/>
    <w:rsid w:val="00C60491"/>
    <w:rsid w:val="00C61DA0"/>
    <w:rsid w:val="00C61FDE"/>
    <w:rsid w:val="00C64EB8"/>
    <w:rsid w:val="00C70C77"/>
    <w:rsid w:val="00C717B9"/>
    <w:rsid w:val="00C718F7"/>
    <w:rsid w:val="00C7209B"/>
    <w:rsid w:val="00C73CA6"/>
    <w:rsid w:val="00C75162"/>
    <w:rsid w:val="00C8606D"/>
    <w:rsid w:val="00C91EA5"/>
    <w:rsid w:val="00CA6C9B"/>
    <w:rsid w:val="00CB09BC"/>
    <w:rsid w:val="00CB6F92"/>
    <w:rsid w:val="00CC37EC"/>
    <w:rsid w:val="00CC3FAA"/>
    <w:rsid w:val="00CC5BB5"/>
    <w:rsid w:val="00CC6BB4"/>
    <w:rsid w:val="00CD41F5"/>
    <w:rsid w:val="00CD5832"/>
    <w:rsid w:val="00CE19BB"/>
    <w:rsid w:val="00CE34F4"/>
    <w:rsid w:val="00CE5301"/>
    <w:rsid w:val="00CE6976"/>
    <w:rsid w:val="00CE704C"/>
    <w:rsid w:val="00CE7453"/>
    <w:rsid w:val="00CF1268"/>
    <w:rsid w:val="00D01163"/>
    <w:rsid w:val="00D02219"/>
    <w:rsid w:val="00D10A4D"/>
    <w:rsid w:val="00D12F8B"/>
    <w:rsid w:val="00D16335"/>
    <w:rsid w:val="00D256DB"/>
    <w:rsid w:val="00D25A1C"/>
    <w:rsid w:val="00D320E4"/>
    <w:rsid w:val="00D357E7"/>
    <w:rsid w:val="00D35A2F"/>
    <w:rsid w:val="00D35BF7"/>
    <w:rsid w:val="00D406FC"/>
    <w:rsid w:val="00D4371A"/>
    <w:rsid w:val="00D515E5"/>
    <w:rsid w:val="00D516F4"/>
    <w:rsid w:val="00D51E8E"/>
    <w:rsid w:val="00D52A06"/>
    <w:rsid w:val="00D6022D"/>
    <w:rsid w:val="00D6580F"/>
    <w:rsid w:val="00D65F5F"/>
    <w:rsid w:val="00D72456"/>
    <w:rsid w:val="00D72F9B"/>
    <w:rsid w:val="00D74906"/>
    <w:rsid w:val="00D74956"/>
    <w:rsid w:val="00D75C17"/>
    <w:rsid w:val="00D812FF"/>
    <w:rsid w:val="00D82BA4"/>
    <w:rsid w:val="00D83426"/>
    <w:rsid w:val="00D839A6"/>
    <w:rsid w:val="00D8506C"/>
    <w:rsid w:val="00D935E0"/>
    <w:rsid w:val="00D93C5C"/>
    <w:rsid w:val="00D96156"/>
    <w:rsid w:val="00DA322D"/>
    <w:rsid w:val="00DA5BDD"/>
    <w:rsid w:val="00DA5C79"/>
    <w:rsid w:val="00DB770F"/>
    <w:rsid w:val="00DB77FF"/>
    <w:rsid w:val="00DC77C0"/>
    <w:rsid w:val="00DC7EEE"/>
    <w:rsid w:val="00DD182C"/>
    <w:rsid w:val="00DD1BDD"/>
    <w:rsid w:val="00DD2972"/>
    <w:rsid w:val="00DD2D1B"/>
    <w:rsid w:val="00DD52FE"/>
    <w:rsid w:val="00DD6D40"/>
    <w:rsid w:val="00DE1EAA"/>
    <w:rsid w:val="00DE3447"/>
    <w:rsid w:val="00DE36B0"/>
    <w:rsid w:val="00DE463C"/>
    <w:rsid w:val="00DE5460"/>
    <w:rsid w:val="00DF0894"/>
    <w:rsid w:val="00DF56DD"/>
    <w:rsid w:val="00DF7F92"/>
    <w:rsid w:val="00E02F41"/>
    <w:rsid w:val="00E05847"/>
    <w:rsid w:val="00E1199F"/>
    <w:rsid w:val="00E24805"/>
    <w:rsid w:val="00E24A0D"/>
    <w:rsid w:val="00E401BD"/>
    <w:rsid w:val="00E40347"/>
    <w:rsid w:val="00E43869"/>
    <w:rsid w:val="00E4596E"/>
    <w:rsid w:val="00E504B3"/>
    <w:rsid w:val="00E56E98"/>
    <w:rsid w:val="00E5711B"/>
    <w:rsid w:val="00E60ED7"/>
    <w:rsid w:val="00E65C21"/>
    <w:rsid w:val="00E66B37"/>
    <w:rsid w:val="00E66D91"/>
    <w:rsid w:val="00E71206"/>
    <w:rsid w:val="00E726CE"/>
    <w:rsid w:val="00E73FDE"/>
    <w:rsid w:val="00E82730"/>
    <w:rsid w:val="00E86F35"/>
    <w:rsid w:val="00E91D85"/>
    <w:rsid w:val="00EA1950"/>
    <w:rsid w:val="00EA2DFE"/>
    <w:rsid w:val="00EA33A1"/>
    <w:rsid w:val="00EA54B0"/>
    <w:rsid w:val="00EA606B"/>
    <w:rsid w:val="00EB13CF"/>
    <w:rsid w:val="00EB1D6A"/>
    <w:rsid w:val="00EB2122"/>
    <w:rsid w:val="00EB3D6D"/>
    <w:rsid w:val="00EC41C6"/>
    <w:rsid w:val="00EC47E3"/>
    <w:rsid w:val="00EC5749"/>
    <w:rsid w:val="00ED2076"/>
    <w:rsid w:val="00ED28FD"/>
    <w:rsid w:val="00EE5E27"/>
    <w:rsid w:val="00EE7551"/>
    <w:rsid w:val="00EE7F7D"/>
    <w:rsid w:val="00EF0D34"/>
    <w:rsid w:val="00EF1333"/>
    <w:rsid w:val="00EF2874"/>
    <w:rsid w:val="00EF3506"/>
    <w:rsid w:val="00EF5581"/>
    <w:rsid w:val="00EF5CFD"/>
    <w:rsid w:val="00EF5E12"/>
    <w:rsid w:val="00F00194"/>
    <w:rsid w:val="00F01A28"/>
    <w:rsid w:val="00F0299C"/>
    <w:rsid w:val="00F1346C"/>
    <w:rsid w:val="00F1356B"/>
    <w:rsid w:val="00F219FC"/>
    <w:rsid w:val="00F21FF6"/>
    <w:rsid w:val="00F24059"/>
    <w:rsid w:val="00F25CAA"/>
    <w:rsid w:val="00F331D7"/>
    <w:rsid w:val="00F34197"/>
    <w:rsid w:val="00F36987"/>
    <w:rsid w:val="00F460F3"/>
    <w:rsid w:val="00F4683F"/>
    <w:rsid w:val="00F52C34"/>
    <w:rsid w:val="00F537C4"/>
    <w:rsid w:val="00F543B7"/>
    <w:rsid w:val="00F602A7"/>
    <w:rsid w:val="00F60917"/>
    <w:rsid w:val="00F64C73"/>
    <w:rsid w:val="00F80CDE"/>
    <w:rsid w:val="00F813A4"/>
    <w:rsid w:val="00F82CB8"/>
    <w:rsid w:val="00F87BA3"/>
    <w:rsid w:val="00F9412E"/>
    <w:rsid w:val="00F96C32"/>
    <w:rsid w:val="00F97F34"/>
    <w:rsid w:val="00FA6B59"/>
    <w:rsid w:val="00FA6F2E"/>
    <w:rsid w:val="00FB2032"/>
    <w:rsid w:val="00FB2E02"/>
    <w:rsid w:val="00FB7A99"/>
    <w:rsid w:val="00FC157C"/>
    <w:rsid w:val="00FC3C0D"/>
    <w:rsid w:val="00FC4828"/>
    <w:rsid w:val="00FC4BB4"/>
    <w:rsid w:val="00FD692A"/>
    <w:rsid w:val="00FE0211"/>
    <w:rsid w:val="00FE29AA"/>
    <w:rsid w:val="00FE3086"/>
    <w:rsid w:val="00FE36DF"/>
    <w:rsid w:val="00FE5C5A"/>
    <w:rsid w:val="00FF0F13"/>
    <w:rsid w:val="00FF100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A6C2"/>
  <w15:docId w15:val="{A28744B7-F279-4CF5-90BF-375A0923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F5C"/>
    <w:pPr>
      <w:autoSpaceDE w:val="0"/>
      <w:autoSpaceDN w:val="0"/>
    </w:pPr>
    <w:rPr>
      <w:sz w:val="24"/>
      <w:szCs w:val="24"/>
    </w:rPr>
  </w:style>
  <w:style w:type="paragraph" w:styleId="Ttulo1">
    <w:name w:val="heading 1"/>
    <w:basedOn w:val="Normal"/>
    <w:next w:val="Normal"/>
    <w:link w:val="Ttulo1Carter"/>
    <w:uiPriority w:val="9"/>
    <w:qFormat/>
    <w:pPr>
      <w:keepNext/>
      <w:outlineLvl w:val="0"/>
    </w:pPr>
    <w:rPr>
      <w:rFonts w:ascii="Helvetica" w:hAnsi="Helvetica"/>
      <w:sz w:val="52"/>
      <w:szCs w:val="52"/>
    </w:rPr>
  </w:style>
  <w:style w:type="paragraph" w:styleId="Ttulo2">
    <w:name w:val="heading 2"/>
    <w:basedOn w:val="Normal"/>
    <w:next w:val="Normal"/>
    <w:link w:val="Ttulo2Carter"/>
    <w:uiPriority w:val="9"/>
    <w:qFormat/>
    <w:pPr>
      <w:keepNext/>
      <w:outlineLvl w:val="1"/>
    </w:pPr>
    <w:rPr>
      <w:u w:val="single"/>
    </w:rPr>
  </w:style>
  <w:style w:type="paragraph" w:styleId="Ttulo3">
    <w:name w:val="heading 3"/>
    <w:basedOn w:val="Normal"/>
    <w:next w:val="Normal"/>
    <w:qFormat/>
    <w:pPr>
      <w:keepNext/>
      <w:jc w:val="center"/>
      <w:outlineLvl w:val="2"/>
    </w:pPr>
    <w:rPr>
      <w:rFonts w:ascii="Helvetica" w:hAnsi="Helvetica"/>
      <w:b/>
      <w:bCs/>
      <w:sz w:val="16"/>
      <w:szCs w:val="16"/>
    </w:rPr>
  </w:style>
  <w:style w:type="paragraph" w:styleId="Ttulo4">
    <w:name w:val="heading 4"/>
    <w:basedOn w:val="Normal"/>
    <w:next w:val="Normal"/>
    <w:link w:val="Ttulo4Carter"/>
    <w:uiPriority w:val="9"/>
    <w:qFormat/>
    <w:pPr>
      <w:keepNext/>
      <w:outlineLvl w:val="3"/>
    </w:pPr>
    <w:rPr>
      <w:rFonts w:ascii="HungaryBold" w:hAnsi="HungaryBold"/>
      <w:sz w:val="6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pPr>
      <w:tabs>
        <w:tab w:val="center" w:pos="4252"/>
        <w:tab w:val="right" w:pos="8504"/>
      </w:tabs>
    </w:pPr>
  </w:style>
  <w:style w:type="paragraph" w:styleId="Rodap">
    <w:name w:val="footer"/>
    <w:basedOn w:val="Normal"/>
    <w:link w:val="RodapCarter"/>
    <w:uiPriority w:val="99"/>
    <w:pPr>
      <w:tabs>
        <w:tab w:val="center" w:pos="4252"/>
        <w:tab w:val="right" w:pos="8504"/>
      </w:tabs>
    </w:pPr>
  </w:style>
  <w:style w:type="character" w:styleId="Hiperligao">
    <w:name w:val="Hyperlink"/>
    <w:uiPriority w:val="99"/>
    <w:rPr>
      <w:color w:val="0000FF"/>
      <w:u w:val="single"/>
    </w:rPr>
  </w:style>
  <w:style w:type="character" w:styleId="Hiperligaovisitada">
    <w:name w:val="FollowedHyperlink"/>
    <w:uiPriority w:val="99"/>
    <w:rPr>
      <w:color w:val="800080"/>
      <w:u w:val="single"/>
    </w:rPr>
  </w:style>
  <w:style w:type="paragraph" w:styleId="Corpodetexto">
    <w:name w:val="Body Text"/>
    <w:basedOn w:val="Normal"/>
    <w:link w:val="CorpodetextoCarter"/>
    <w:pPr>
      <w:spacing w:after="240" w:line="360" w:lineRule="auto"/>
      <w:jc w:val="both"/>
    </w:pPr>
    <w:rPr>
      <w:rFonts w:ascii="Arial" w:hAnsi="Arial"/>
      <w:sz w:val="22"/>
    </w:rPr>
  </w:style>
  <w:style w:type="character" w:styleId="Nmerodepgina">
    <w:name w:val="page number"/>
    <w:basedOn w:val="Tipodeletrapredefinidodopargrafo"/>
  </w:style>
  <w:style w:type="paragraph" w:styleId="Textodebalo">
    <w:name w:val="Balloon Text"/>
    <w:basedOn w:val="Normal"/>
    <w:link w:val="TextodebaloCarter"/>
    <w:rsid w:val="00754D9E"/>
    <w:rPr>
      <w:rFonts w:ascii="Tahoma" w:hAnsi="Tahoma" w:cs="Tahoma"/>
      <w:sz w:val="16"/>
      <w:szCs w:val="16"/>
    </w:rPr>
  </w:style>
  <w:style w:type="character" w:customStyle="1" w:styleId="TextodebaloCarter">
    <w:name w:val="Texto de balão Caráter"/>
    <w:link w:val="Textodebalo"/>
    <w:rsid w:val="00754D9E"/>
    <w:rPr>
      <w:rFonts w:ascii="Tahoma" w:hAnsi="Tahoma" w:cs="Tahoma"/>
      <w:sz w:val="16"/>
      <w:szCs w:val="16"/>
    </w:rPr>
  </w:style>
  <w:style w:type="paragraph" w:styleId="PargrafodaLista">
    <w:name w:val="List Paragraph"/>
    <w:basedOn w:val="Normal"/>
    <w:uiPriority w:val="34"/>
    <w:qFormat/>
    <w:rsid w:val="00F36987"/>
    <w:pPr>
      <w:autoSpaceDE/>
      <w:autoSpaceDN/>
      <w:spacing w:after="160" w:line="259" w:lineRule="auto"/>
      <w:ind w:left="720"/>
      <w:contextualSpacing/>
    </w:pPr>
    <w:rPr>
      <w:rFonts w:ascii="Calibri" w:hAnsi="Calibri"/>
      <w:sz w:val="22"/>
      <w:szCs w:val="22"/>
      <w:lang w:eastAsia="en-US"/>
    </w:rPr>
  </w:style>
  <w:style w:type="table" w:styleId="TabelacomGrelha">
    <w:name w:val="Table Grid"/>
    <w:basedOn w:val="Tabelanormal"/>
    <w:uiPriority w:val="39"/>
    <w:rsid w:val="00F3698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arter">
    <w:name w:val="Corpo de texto Caráter"/>
    <w:basedOn w:val="Tipodeletrapredefinidodopargrafo"/>
    <w:link w:val="Corpodetexto"/>
    <w:rsid w:val="00C717B9"/>
    <w:rPr>
      <w:rFonts w:ascii="Arial" w:hAnsi="Arial"/>
      <w:sz w:val="22"/>
      <w:szCs w:val="24"/>
    </w:rPr>
  </w:style>
  <w:style w:type="paragraph" w:styleId="Textodenotaderodap">
    <w:name w:val="footnote text"/>
    <w:basedOn w:val="Normal"/>
    <w:link w:val="TextodenotaderodapCarter"/>
    <w:uiPriority w:val="99"/>
    <w:unhideWhenUsed/>
    <w:rsid w:val="00AC1575"/>
    <w:rPr>
      <w:sz w:val="20"/>
      <w:szCs w:val="20"/>
    </w:rPr>
  </w:style>
  <w:style w:type="character" w:customStyle="1" w:styleId="TextodenotaderodapCarter">
    <w:name w:val="Texto de nota de rodapé Caráter"/>
    <w:basedOn w:val="Tipodeletrapredefinidodopargrafo"/>
    <w:link w:val="Textodenotaderodap"/>
    <w:uiPriority w:val="99"/>
    <w:rsid w:val="00AC1575"/>
  </w:style>
  <w:style w:type="character" w:styleId="Refdenotaderodap">
    <w:name w:val="footnote reference"/>
    <w:uiPriority w:val="99"/>
    <w:unhideWhenUsed/>
    <w:rsid w:val="00AC1575"/>
    <w:rPr>
      <w:vertAlign w:val="superscript"/>
    </w:rPr>
  </w:style>
  <w:style w:type="paragraph" w:styleId="Legenda">
    <w:name w:val="caption"/>
    <w:basedOn w:val="Normal"/>
    <w:next w:val="Normal"/>
    <w:link w:val="LegendaCarter"/>
    <w:uiPriority w:val="35"/>
    <w:unhideWhenUsed/>
    <w:qFormat/>
    <w:rsid w:val="00EE7551"/>
    <w:pPr>
      <w:autoSpaceDE/>
      <w:autoSpaceDN/>
      <w:spacing w:after="200"/>
    </w:pPr>
    <w:rPr>
      <w:rFonts w:asciiTheme="minorHAnsi" w:eastAsiaTheme="minorHAnsi" w:hAnsiTheme="minorHAnsi" w:cstheme="minorBidi"/>
      <w:i/>
      <w:iCs/>
      <w:color w:val="44546A" w:themeColor="text2"/>
      <w:sz w:val="18"/>
      <w:szCs w:val="18"/>
      <w:lang w:eastAsia="en-US"/>
    </w:rPr>
  </w:style>
  <w:style w:type="character" w:customStyle="1" w:styleId="LegendaCarter">
    <w:name w:val="Legenda Caráter"/>
    <w:basedOn w:val="Tipodeletrapredefinidodopargrafo"/>
    <w:link w:val="Legenda"/>
    <w:uiPriority w:val="35"/>
    <w:rsid w:val="00EE7551"/>
    <w:rPr>
      <w:rFonts w:asciiTheme="minorHAnsi" w:eastAsiaTheme="minorHAnsi" w:hAnsiTheme="minorHAnsi" w:cstheme="minorBidi"/>
      <w:i/>
      <w:iCs/>
      <w:color w:val="44546A" w:themeColor="text2"/>
      <w:sz w:val="18"/>
      <w:szCs w:val="18"/>
      <w:lang w:eastAsia="en-US"/>
    </w:rPr>
  </w:style>
  <w:style w:type="character" w:customStyle="1" w:styleId="Ttulo1Carter">
    <w:name w:val="Título 1 Caráter"/>
    <w:basedOn w:val="Tipodeletrapredefinidodopargrafo"/>
    <w:link w:val="Ttulo1"/>
    <w:uiPriority w:val="9"/>
    <w:rsid w:val="00BA45F9"/>
    <w:rPr>
      <w:rFonts w:ascii="Helvetica" w:hAnsi="Helvetica"/>
      <w:sz w:val="52"/>
      <w:szCs w:val="52"/>
    </w:rPr>
  </w:style>
  <w:style w:type="paragraph" w:customStyle="1" w:styleId="Default">
    <w:name w:val="Default"/>
    <w:rsid w:val="00BA45F9"/>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CabealhoCarter">
    <w:name w:val="Cabeçalho Caráter"/>
    <w:basedOn w:val="Tipodeletrapredefinidodopargrafo"/>
    <w:link w:val="Cabealho"/>
    <w:uiPriority w:val="99"/>
    <w:rsid w:val="00BA45F9"/>
    <w:rPr>
      <w:sz w:val="24"/>
      <w:szCs w:val="24"/>
    </w:rPr>
  </w:style>
  <w:style w:type="character" w:customStyle="1" w:styleId="RodapCarter">
    <w:name w:val="Rodapé Caráter"/>
    <w:basedOn w:val="Tipodeletrapredefinidodopargrafo"/>
    <w:link w:val="Rodap"/>
    <w:uiPriority w:val="99"/>
    <w:rsid w:val="00BA45F9"/>
    <w:rPr>
      <w:sz w:val="24"/>
      <w:szCs w:val="24"/>
    </w:rPr>
  </w:style>
  <w:style w:type="paragraph" w:customStyle="1" w:styleId="Pa19">
    <w:name w:val="Pa19"/>
    <w:basedOn w:val="Default"/>
    <w:next w:val="Default"/>
    <w:uiPriority w:val="99"/>
    <w:rsid w:val="00BA45F9"/>
    <w:pPr>
      <w:spacing w:line="161" w:lineRule="atLeast"/>
    </w:pPr>
    <w:rPr>
      <w:rFonts w:ascii="Roboto Condensed" w:hAnsi="Roboto Condensed" w:cstheme="minorBidi"/>
      <w:color w:val="auto"/>
    </w:rPr>
  </w:style>
  <w:style w:type="paragraph" w:styleId="Cabealhodondice">
    <w:name w:val="TOC Heading"/>
    <w:basedOn w:val="Ttulo1"/>
    <w:next w:val="Normal"/>
    <w:uiPriority w:val="39"/>
    <w:unhideWhenUsed/>
    <w:qFormat/>
    <w:rsid w:val="00BA45F9"/>
    <w:pPr>
      <w:keepLines/>
      <w:autoSpaceDE/>
      <w:autoSpaceDN/>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35381A"/>
    <w:pPr>
      <w:tabs>
        <w:tab w:val="left" w:pos="440"/>
        <w:tab w:val="right" w:leader="dot" w:pos="9344"/>
      </w:tabs>
      <w:spacing w:before="240" w:after="120"/>
      <w:jc w:val="both"/>
    </w:pPr>
  </w:style>
  <w:style w:type="paragraph" w:styleId="ndice2">
    <w:name w:val="toc 2"/>
    <w:basedOn w:val="Normal"/>
    <w:next w:val="Normal"/>
    <w:autoRedefine/>
    <w:uiPriority w:val="39"/>
    <w:unhideWhenUsed/>
    <w:rsid w:val="00BA45F9"/>
    <w:pPr>
      <w:spacing w:after="100"/>
      <w:ind w:left="240"/>
    </w:pPr>
  </w:style>
  <w:style w:type="character" w:customStyle="1" w:styleId="Ttulo2Carter">
    <w:name w:val="Título 2 Caráter"/>
    <w:basedOn w:val="Tipodeletrapredefinidodopargrafo"/>
    <w:link w:val="Ttulo2"/>
    <w:uiPriority w:val="9"/>
    <w:rsid w:val="00BA45F9"/>
    <w:rPr>
      <w:sz w:val="24"/>
      <w:szCs w:val="24"/>
      <w:u w:val="single"/>
    </w:rPr>
  </w:style>
  <w:style w:type="paragraph" w:customStyle="1" w:styleId="msonormal0">
    <w:name w:val="msonormal"/>
    <w:basedOn w:val="Normal"/>
    <w:rsid w:val="00BA45F9"/>
    <w:pPr>
      <w:autoSpaceDE/>
      <w:autoSpaceDN/>
      <w:spacing w:before="100" w:beforeAutospacing="1" w:after="100" w:afterAutospacing="1"/>
    </w:pPr>
  </w:style>
  <w:style w:type="paragraph" w:customStyle="1" w:styleId="xl71">
    <w:name w:val="xl71"/>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72">
    <w:name w:val="xl72"/>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73">
    <w:name w:val="xl73"/>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74">
    <w:name w:val="xl74"/>
    <w:basedOn w:val="Normal"/>
    <w:rsid w:val="00BA45F9"/>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75">
    <w:name w:val="xl75"/>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76">
    <w:name w:val="xl76"/>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color w:val="000000"/>
      <w:sz w:val="16"/>
      <w:szCs w:val="16"/>
    </w:rPr>
  </w:style>
  <w:style w:type="paragraph" w:customStyle="1" w:styleId="xl77">
    <w:name w:val="xl77"/>
    <w:basedOn w:val="Normal"/>
    <w:rsid w:val="00BA45F9"/>
    <w:pPr>
      <w:autoSpaceDE/>
      <w:autoSpaceDN/>
      <w:spacing w:before="100" w:beforeAutospacing="1" w:after="100" w:afterAutospacing="1"/>
    </w:pPr>
    <w:rPr>
      <w:rFonts w:ascii="Bahnschrift" w:hAnsi="Bahnschrift"/>
      <w:sz w:val="16"/>
      <w:szCs w:val="16"/>
    </w:rPr>
  </w:style>
  <w:style w:type="paragraph" w:customStyle="1" w:styleId="xl78">
    <w:name w:val="xl78"/>
    <w:basedOn w:val="Normal"/>
    <w:rsid w:val="00BA45F9"/>
    <w:pPr>
      <w:autoSpaceDE/>
      <w:autoSpaceDN/>
      <w:spacing w:before="100" w:beforeAutospacing="1" w:after="100" w:afterAutospacing="1"/>
      <w:textAlignment w:val="center"/>
    </w:pPr>
    <w:rPr>
      <w:rFonts w:ascii="Bahnschrift" w:hAnsi="Bahnschrift"/>
      <w:sz w:val="16"/>
      <w:szCs w:val="16"/>
    </w:rPr>
  </w:style>
  <w:style w:type="paragraph" w:customStyle="1" w:styleId="xl79">
    <w:name w:val="xl79"/>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0">
    <w:name w:val="xl80"/>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1">
    <w:name w:val="xl81"/>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2">
    <w:name w:val="xl82"/>
    <w:basedOn w:val="Normal"/>
    <w:rsid w:val="00BA45F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3">
    <w:name w:val="xl83"/>
    <w:basedOn w:val="Normal"/>
    <w:rsid w:val="00BA45F9"/>
    <w:pPr>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Bahnschrift" w:hAnsi="Bahnschrift"/>
      <w:sz w:val="16"/>
      <w:szCs w:val="16"/>
    </w:rPr>
  </w:style>
  <w:style w:type="paragraph" w:customStyle="1" w:styleId="xl84">
    <w:name w:val="xl84"/>
    <w:basedOn w:val="Normal"/>
    <w:rsid w:val="00BA45F9"/>
    <w:pPr>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jc w:val="center"/>
      <w:textAlignment w:val="center"/>
    </w:pPr>
    <w:rPr>
      <w:rFonts w:ascii="Bahnschrift" w:hAnsi="Bahnschrift"/>
      <w:b/>
      <w:bCs/>
      <w:sz w:val="16"/>
      <w:szCs w:val="16"/>
    </w:rPr>
  </w:style>
  <w:style w:type="paragraph" w:customStyle="1" w:styleId="xl85">
    <w:name w:val="xl85"/>
    <w:basedOn w:val="Normal"/>
    <w:rsid w:val="00BA45F9"/>
    <w:pPr>
      <w:pBdr>
        <w:top w:val="single" w:sz="4" w:space="0" w:color="auto"/>
        <w:left w:val="single" w:sz="4" w:space="0" w:color="auto"/>
        <w:bottom w:val="single" w:sz="4" w:space="0" w:color="auto"/>
        <w:right w:val="single" w:sz="4" w:space="0" w:color="auto"/>
      </w:pBdr>
      <w:shd w:val="clear" w:color="B8CCE4" w:fill="D0CECE"/>
      <w:autoSpaceDE/>
      <w:autoSpaceDN/>
      <w:spacing w:before="100" w:beforeAutospacing="1" w:after="100" w:afterAutospacing="1"/>
      <w:jc w:val="center"/>
      <w:textAlignment w:val="center"/>
    </w:pPr>
    <w:rPr>
      <w:rFonts w:ascii="Bahnschrift" w:hAnsi="Bahnschrift"/>
      <w:b/>
      <w:bCs/>
      <w:sz w:val="16"/>
      <w:szCs w:val="16"/>
    </w:rPr>
  </w:style>
  <w:style w:type="paragraph" w:customStyle="1" w:styleId="xl86">
    <w:name w:val="xl86"/>
    <w:basedOn w:val="Normal"/>
    <w:rsid w:val="00BA45F9"/>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7">
    <w:name w:val="xl87"/>
    <w:basedOn w:val="Normal"/>
    <w:rsid w:val="00BA45F9"/>
    <w:pPr>
      <w:pBdr>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8">
    <w:name w:val="xl88"/>
    <w:basedOn w:val="Normal"/>
    <w:rsid w:val="00BA45F9"/>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89">
    <w:name w:val="xl89"/>
    <w:basedOn w:val="Normal"/>
    <w:rsid w:val="00BA45F9"/>
    <w:pPr>
      <w:pBdr>
        <w:left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paragraph" w:customStyle="1" w:styleId="xl90">
    <w:name w:val="xl90"/>
    <w:basedOn w:val="Normal"/>
    <w:rsid w:val="00BA45F9"/>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ahnschrift" w:hAnsi="Bahnschrift"/>
      <w:sz w:val="16"/>
      <w:szCs w:val="16"/>
    </w:rPr>
  </w:style>
  <w:style w:type="table" w:customStyle="1" w:styleId="TabelacomGrelha1">
    <w:name w:val="Tabela com Grelha1"/>
    <w:basedOn w:val="Tabelanormal"/>
    <w:next w:val="TabelacomGrelha"/>
    <w:uiPriority w:val="39"/>
    <w:rsid w:val="00BA45F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39"/>
    <w:rsid w:val="00BA45F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A45F9"/>
    <w:rPr>
      <w:sz w:val="24"/>
      <w:szCs w:val="24"/>
    </w:rPr>
  </w:style>
  <w:style w:type="paragraph" w:styleId="HTMLpr-formatado">
    <w:name w:val="HTML Preformatted"/>
    <w:basedOn w:val="Normal"/>
    <w:link w:val="HTMLpr-formatadoCarter"/>
    <w:uiPriority w:val="99"/>
    <w:semiHidden/>
    <w:unhideWhenUsed/>
    <w:rsid w:val="00BA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BA45F9"/>
    <w:rPr>
      <w:rFonts w:ascii="Courier New" w:hAnsi="Courier New" w:cs="Courier New"/>
    </w:rPr>
  </w:style>
  <w:style w:type="character" w:customStyle="1" w:styleId="y2iqfc">
    <w:name w:val="y2iqfc"/>
    <w:basedOn w:val="Tipodeletrapredefinidodopargrafo"/>
    <w:rsid w:val="00BA45F9"/>
  </w:style>
  <w:style w:type="character" w:styleId="Refdecomentrio">
    <w:name w:val="annotation reference"/>
    <w:basedOn w:val="Tipodeletrapredefinidodopargrafo"/>
    <w:uiPriority w:val="99"/>
    <w:semiHidden/>
    <w:unhideWhenUsed/>
    <w:rsid w:val="00BA45F9"/>
    <w:rPr>
      <w:sz w:val="16"/>
      <w:szCs w:val="16"/>
    </w:rPr>
  </w:style>
  <w:style w:type="paragraph" w:styleId="Textodecomentrio">
    <w:name w:val="annotation text"/>
    <w:basedOn w:val="Normal"/>
    <w:link w:val="TextodecomentrioCarter"/>
    <w:uiPriority w:val="99"/>
    <w:unhideWhenUsed/>
    <w:rsid w:val="00BA45F9"/>
    <w:rPr>
      <w:sz w:val="20"/>
      <w:szCs w:val="20"/>
    </w:rPr>
  </w:style>
  <w:style w:type="character" w:customStyle="1" w:styleId="TextodecomentrioCarter">
    <w:name w:val="Texto de comentário Caráter"/>
    <w:basedOn w:val="Tipodeletrapredefinidodopargrafo"/>
    <w:link w:val="Textodecomentrio"/>
    <w:uiPriority w:val="99"/>
    <w:rsid w:val="00BA45F9"/>
  </w:style>
  <w:style w:type="paragraph" w:styleId="Assuntodecomentrio">
    <w:name w:val="annotation subject"/>
    <w:basedOn w:val="Textodecomentrio"/>
    <w:next w:val="Textodecomentrio"/>
    <w:link w:val="AssuntodecomentrioCarter"/>
    <w:uiPriority w:val="99"/>
    <w:semiHidden/>
    <w:unhideWhenUsed/>
    <w:rsid w:val="00BA45F9"/>
    <w:rPr>
      <w:b/>
      <w:bCs/>
    </w:rPr>
  </w:style>
  <w:style w:type="character" w:customStyle="1" w:styleId="AssuntodecomentrioCarter">
    <w:name w:val="Assunto de comentário Caráter"/>
    <w:basedOn w:val="TextodecomentrioCarter"/>
    <w:link w:val="Assuntodecomentrio"/>
    <w:uiPriority w:val="99"/>
    <w:semiHidden/>
    <w:rsid w:val="00BA45F9"/>
    <w:rPr>
      <w:b/>
      <w:bCs/>
    </w:rPr>
  </w:style>
  <w:style w:type="character" w:customStyle="1" w:styleId="Ttulo4Carter">
    <w:name w:val="Título 4 Caráter"/>
    <w:basedOn w:val="Tipodeletrapredefinidodopargrafo"/>
    <w:link w:val="Ttulo4"/>
    <w:uiPriority w:val="9"/>
    <w:rsid w:val="00BA45F9"/>
    <w:rPr>
      <w:rFonts w:ascii="HungaryBold" w:hAnsi="HungaryBold"/>
      <w:sz w:val="60"/>
      <w:szCs w:val="24"/>
    </w:rPr>
  </w:style>
  <w:style w:type="paragraph" w:styleId="NormalWeb">
    <w:name w:val="Normal (Web)"/>
    <w:basedOn w:val="Normal"/>
    <w:uiPriority w:val="99"/>
    <w:semiHidden/>
    <w:unhideWhenUsed/>
    <w:rsid w:val="00BA45F9"/>
    <w:pPr>
      <w:autoSpaceDE/>
      <w:autoSpaceDN/>
      <w:spacing w:before="100" w:beforeAutospacing="1" w:after="100" w:afterAutospacing="1"/>
    </w:pPr>
  </w:style>
  <w:style w:type="paragraph" w:styleId="Ttulo">
    <w:name w:val="Title"/>
    <w:basedOn w:val="Normal"/>
    <w:next w:val="Normal"/>
    <w:link w:val="TtuloCarter"/>
    <w:qFormat/>
    <w:rsid w:val="00C70C77"/>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rsid w:val="00C70C77"/>
    <w:rPr>
      <w:rFonts w:asciiTheme="majorHAnsi" w:eastAsiaTheme="majorEastAsia" w:hAnsiTheme="majorHAnsi" w:cstheme="majorBidi"/>
      <w:spacing w:val="-10"/>
      <w:kern w:val="28"/>
      <w:sz w:val="56"/>
      <w:szCs w:val="56"/>
    </w:rPr>
  </w:style>
  <w:style w:type="paragraph" w:customStyle="1" w:styleId="Estilo1">
    <w:name w:val="Estilo1"/>
    <w:basedOn w:val="Ttulo1"/>
    <w:qFormat/>
    <w:rsid w:val="00C70C77"/>
    <w:rPr>
      <w:rFonts w:ascii="Bahnschrift" w:hAnsi="Bahnschrift"/>
      <w:color w:val="2F5496" w:themeColor="accent5" w:themeShade="BF"/>
      <w:sz w:val="36"/>
    </w:rPr>
  </w:style>
  <w:style w:type="paragraph" w:customStyle="1" w:styleId="Estilo2">
    <w:name w:val="Estilo2"/>
    <w:basedOn w:val="Ttulo1"/>
    <w:qFormat/>
    <w:rsid w:val="00A9296A"/>
    <w:rPr>
      <w:rFonts w:ascii="Bahnschrift" w:hAnsi="Bahnschrift"/>
      <w:color w:val="002060"/>
      <w:sz w:val="36"/>
    </w:rPr>
  </w:style>
  <w:style w:type="paragraph" w:customStyle="1" w:styleId="Estilo3">
    <w:name w:val="Estilo3"/>
    <w:basedOn w:val="Normal"/>
    <w:qFormat/>
    <w:rsid w:val="00C70C77"/>
    <w:pPr>
      <w:spacing w:before="120" w:after="120" w:line="276" w:lineRule="auto"/>
    </w:pPr>
    <w:rPr>
      <w:rFonts w:ascii="Bahnschrift" w:hAnsi="Bahnschrift" w:cstheme="minorHAnsi"/>
      <w:color w:val="002060"/>
      <w:sz w:val="36"/>
      <w:szCs w:val="28"/>
    </w:rPr>
  </w:style>
  <w:style w:type="paragraph" w:customStyle="1" w:styleId="Estilo4">
    <w:name w:val="Estilo4"/>
    <w:basedOn w:val="Estilo2"/>
    <w:qFormat/>
    <w:rsid w:val="00A9296A"/>
    <w:rPr>
      <w:b/>
    </w:rPr>
  </w:style>
  <w:style w:type="paragraph" w:customStyle="1" w:styleId="Estilo5">
    <w:name w:val="Estilo5"/>
    <w:basedOn w:val="Estilo2"/>
    <w:qFormat/>
    <w:rsid w:val="00A9296A"/>
    <w:rPr>
      <w:b/>
    </w:rPr>
  </w:style>
  <w:style w:type="character" w:styleId="MenoNoResolvida">
    <w:name w:val="Unresolved Mention"/>
    <w:basedOn w:val="Tipodeletrapredefinidodopargrafo"/>
    <w:uiPriority w:val="99"/>
    <w:semiHidden/>
    <w:unhideWhenUsed/>
    <w:rsid w:val="0088731B"/>
    <w:rPr>
      <w:color w:val="605E5C"/>
      <w:shd w:val="clear" w:color="auto" w:fill="E1DFDD"/>
    </w:rPr>
  </w:style>
  <w:style w:type="character" w:styleId="TextodoMarcadordePosio">
    <w:name w:val="Placeholder Text"/>
    <w:basedOn w:val="Tipodeletrapredefinidodopargrafo"/>
    <w:uiPriority w:val="99"/>
    <w:semiHidden/>
    <w:rsid w:val="005F74A2"/>
    <w:rPr>
      <w:color w:val="808080"/>
    </w:rPr>
  </w:style>
  <w:style w:type="paragraph" w:styleId="Textodenotadefim">
    <w:name w:val="endnote text"/>
    <w:basedOn w:val="Normal"/>
    <w:link w:val="TextodenotadefimCarter"/>
    <w:semiHidden/>
    <w:unhideWhenUsed/>
    <w:rsid w:val="00606C9B"/>
    <w:rPr>
      <w:sz w:val="20"/>
      <w:szCs w:val="20"/>
    </w:rPr>
  </w:style>
  <w:style w:type="character" w:customStyle="1" w:styleId="TextodenotadefimCarter">
    <w:name w:val="Texto de nota de fim Caráter"/>
    <w:basedOn w:val="Tipodeletrapredefinidodopargrafo"/>
    <w:link w:val="Textodenotadefim"/>
    <w:semiHidden/>
    <w:rsid w:val="00606C9B"/>
  </w:style>
  <w:style w:type="character" w:styleId="Refdenotadefim">
    <w:name w:val="endnote reference"/>
    <w:basedOn w:val="Tipodeletrapredefinidodopargrafo"/>
    <w:semiHidden/>
    <w:unhideWhenUsed/>
    <w:rsid w:val="00606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871">
      <w:bodyDiv w:val="1"/>
      <w:marLeft w:val="0"/>
      <w:marRight w:val="0"/>
      <w:marTop w:val="0"/>
      <w:marBottom w:val="0"/>
      <w:divBdr>
        <w:top w:val="none" w:sz="0" w:space="0" w:color="auto"/>
        <w:left w:val="none" w:sz="0" w:space="0" w:color="auto"/>
        <w:bottom w:val="none" w:sz="0" w:space="0" w:color="auto"/>
        <w:right w:val="none" w:sz="0" w:space="0" w:color="auto"/>
      </w:divBdr>
    </w:div>
    <w:div w:id="412355221">
      <w:bodyDiv w:val="1"/>
      <w:marLeft w:val="0"/>
      <w:marRight w:val="0"/>
      <w:marTop w:val="0"/>
      <w:marBottom w:val="0"/>
      <w:divBdr>
        <w:top w:val="none" w:sz="0" w:space="0" w:color="auto"/>
        <w:left w:val="none" w:sz="0" w:space="0" w:color="auto"/>
        <w:bottom w:val="none" w:sz="0" w:space="0" w:color="auto"/>
        <w:right w:val="none" w:sz="0" w:space="0" w:color="auto"/>
      </w:divBdr>
    </w:div>
    <w:div w:id="478156281">
      <w:bodyDiv w:val="1"/>
      <w:marLeft w:val="0"/>
      <w:marRight w:val="0"/>
      <w:marTop w:val="0"/>
      <w:marBottom w:val="0"/>
      <w:divBdr>
        <w:top w:val="single" w:sz="12" w:space="0" w:color="336699"/>
        <w:left w:val="none" w:sz="0" w:space="0" w:color="auto"/>
        <w:bottom w:val="none" w:sz="0" w:space="0" w:color="auto"/>
        <w:right w:val="none" w:sz="0" w:space="0" w:color="auto"/>
      </w:divBdr>
      <w:divsChild>
        <w:div w:id="1150249028">
          <w:marLeft w:val="0"/>
          <w:marRight w:val="0"/>
          <w:marTop w:val="0"/>
          <w:marBottom w:val="0"/>
          <w:divBdr>
            <w:top w:val="none" w:sz="0" w:space="0" w:color="auto"/>
            <w:left w:val="none" w:sz="0" w:space="0" w:color="auto"/>
            <w:bottom w:val="none" w:sz="0" w:space="0" w:color="auto"/>
            <w:right w:val="none" w:sz="0" w:space="0" w:color="auto"/>
          </w:divBdr>
          <w:divsChild>
            <w:div w:id="274796640">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531696421">
      <w:bodyDiv w:val="1"/>
      <w:marLeft w:val="0"/>
      <w:marRight w:val="0"/>
      <w:marTop w:val="0"/>
      <w:marBottom w:val="0"/>
      <w:divBdr>
        <w:top w:val="none" w:sz="0" w:space="0" w:color="auto"/>
        <w:left w:val="none" w:sz="0" w:space="0" w:color="auto"/>
        <w:bottom w:val="none" w:sz="0" w:space="0" w:color="auto"/>
        <w:right w:val="none" w:sz="0" w:space="0" w:color="auto"/>
      </w:divBdr>
    </w:div>
    <w:div w:id="548613847">
      <w:bodyDiv w:val="1"/>
      <w:marLeft w:val="0"/>
      <w:marRight w:val="0"/>
      <w:marTop w:val="0"/>
      <w:marBottom w:val="0"/>
      <w:divBdr>
        <w:top w:val="none" w:sz="0" w:space="0" w:color="auto"/>
        <w:left w:val="none" w:sz="0" w:space="0" w:color="auto"/>
        <w:bottom w:val="none" w:sz="0" w:space="0" w:color="auto"/>
        <w:right w:val="none" w:sz="0" w:space="0" w:color="auto"/>
      </w:divBdr>
    </w:div>
    <w:div w:id="736903035">
      <w:bodyDiv w:val="1"/>
      <w:marLeft w:val="0"/>
      <w:marRight w:val="0"/>
      <w:marTop w:val="0"/>
      <w:marBottom w:val="0"/>
      <w:divBdr>
        <w:top w:val="none" w:sz="0" w:space="0" w:color="auto"/>
        <w:left w:val="none" w:sz="0" w:space="0" w:color="auto"/>
        <w:bottom w:val="none" w:sz="0" w:space="0" w:color="auto"/>
        <w:right w:val="none" w:sz="0" w:space="0" w:color="auto"/>
      </w:divBdr>
    </w:div>
    <w:div w:id="786194649">
      <w:bodyDiv w:val="1"/>
      <w:marLeft w:val="0"/>
      <w:marRight w:val="0"/>
      <w:marTop w:val="0"/>
      <w:marBottom w:val="0"/>
      <w:divBdr>
        <w:top w:val="none" w:sz="0" w:space="0" w:color="auto"/>
        <w:left w:val="none" w:sz="0" w:space="0" w:color="auto"/>
        <w:bottom w:val="none" w:sz="0" w:space="0" w:color="auto"/>
        <w:right w:val="none" w:sz="0" w:space="0" w:color="auto"/>
      </w:divBdr>
    </w:div>
    <w:div w:id="839582719">
      <w:bodyDiv w:val="1"/>
      <w:marLeft w:val="0"/>
      <w:marRight w:val="0"/>
      <w:marTop w:val="0"/>
      <w:marBottom w:val="0"/>
      <w:divBdr>
        <w:top w:val="none" w:sz="0" w:space="0" w:color="auto"/>
        <w:left w:val="none" w:sz="0" w:space="0" w:color="auto"/>
        <w:bottom w:val="none" w:sz="0" w:space="0" w:color="auto"/>
        <w:right w:val="none" w:sz="0" w:space="0" w:color="auto"/>
      </w:divBdr>
    </w:div>
    <w:div w:id="871109131">
      <w:bodyDiv w:val="1"/>
      <w:marLeft w:val="0"/>
      <w:marRight w:val="0"/>
      <w:marTop w:val="0"/>
      <w:marBottom w:val="0"/>
      <w:divBdr>
        <w:top w:val="none" w:sz="0" w:space="0" w:color="auto"/>
        <w:left w:val="none" w:sz="0" w:space="0" w:color="auto"/>
        <w:bottom w:val="none" w:sz="0" w:space="0" w:color="auto"/>
        <w:right w:val="none" w:sz="0" w:space="0" w:color="auto"/>
      </w:divBdr>
    </w:div>
    <w:div w:id="979653351">
      <w:bodyDiv w:val="1"/>
      <w:marLeft w:val="0"/>
      <w:marRight w:val="0"/>
      <w:marTop w:val="0"/>
      <w:marBottom w:val="0"/>
      <w:divBdr>
        <w:top w:val="none" w:sz="0" w:space="0" w:color="auto"/>
        <w:left w:val="none" w:sz="0" w:space="0" w:color="auto"/>
        <w:bottom w:val="none" w:sz="0" w:space="0" w:color="auto"/>
        <w:right w:val="none" w:sz="0" w:space="0" w:color="auto"/>
      </w:divBdr>
    </w:div>
    <w:div w:id="1095975286">
      <w:bodyDiv w:val="1"/>
      <w:marLeft w:val="0"/>
      <w:marRight w:val="0"/>
      <w:marTop w:val="0"/>
      <w:marBottom w:val="0"/>
      <w:divBdr>
        <w:top w:val="none" w:sz="0" w:space="0" w:color="auto"/>
        <w:left w:val="none" w:sz="0" w:space="0" w:color="auto"/>
        <w:bottom w:val="none" w:sz="0" w:space="0" w:color="auto"/>
        <w:right w:val="none" w:sz="0" w:space="0" w:color="auto"/>
      </w:divBdr>
    </w:div>
    <w:div w:id="1111706661">
      <w:bodyDiv w:val="1"/>
      <w:marLeft w:val="0"/>
      <w:marRight w:val="0"/>
      <w:marTop w:val="0"/>
      <w:marBottom w:val="0"/>
      <w:divBdr>
        <w:top w:val="none" w:sz="0" w:space="0" w:color="auto"/>
        <w:left w:val="none" w:sz="0" w:space="0" w:color="auto"/>
        <w:bottom w:val="none" w:sz="0" w:space="0" w:color="auto"/>
        <w:right w:val="none" w:sz="0" w:space="0" w:color="auto"/>
      </w:divBdr>
    </w:div>
    <w:div w:id="1261718167">
      <w:bodyDiv w:val="1"/>
      <w:marLeft w:val="0"/>
      <w:marRight w:val="0"/>
      <w:marTop w:val="0"/>
      <w:marBottom w:val="0"/>
      <w:divBdr>
        <w:top w:val="none" w:sz="0" w:space="0" w:color="auto"/>
        <w:left w:val="none" w:sz="0" w:space="0" w:color="auto"/>
        <w:bottom w:val="none" w:sz="0" w:space="0" w:color="auto"/>
        <w:right w:val="none" w:sz="0" w:space="0" w:color="auto"/>
      </w:divBdr>
    </w:div>
    <w:div w:id="1278681807">
      <w:bodyDiv w:val="1"/>
      <w:marLeft w:val="0"/>
      <w:marRight w:val="0"/>
      <w:marTop w:val="0"/>
      <w:marBottom w:val="0"/>
      <w:divBdr>
        <w:top w:val="none" w:sz="0" w:space="0" w:color="auto"/>
        <w:left w:val="none" w:sz="0" w:space="0" w:color="auto"/>
        <w:bottom w:val="none" w:sz="0" w:space="0" w:color="auto"/>
        <w:right w:val="none" w:sz="0" w:space="0" w:color="auto"/>
      </w:divBdr>
    </w:div>
    <w:div w:id="1450004371">
      <w:bodyDiv w:val="1"/>
      <w:marLeft w:val="0"/>
      <w:marRight w:val="0"/>
      <w:marTop w:val="0"/>
      <w:marBottom w:val="0"/>
      <w:divBdr>
        <w:top w:val="none" w:sz="0" w:space="0" w:color="auto"/>
        <w:left w:val="none" w:sz="0" w:space="0" w:color="auto"/>
        <w:bottom w:val="none" w:sz="0" w:space="0" w:color="auto"/>
        <w:right w:val="none" w:sz="0" w:space="0" w:color="auto"/>
      </w:divBdr>
    </w:div>
    <w:div w:id="1596672908">
      <w:bodyDiv w:val="1"/>
      <w:marLeft w:val="0"/>
      <w:marRight w:val="0"/>
      <w:marTop w:val="0"/>
      <w:marBottom w:val="0"/>
      <w:divBdr>
        <w:top w:val="none" w:sz="0" w:space="0" w:color="auto"/>
        <w:left w:val="none" w:sz="0" w:space="0" w:color="auto"/>
        <w:bottom w:val="none" w:sz="0" w:space="0" w:color="auto"/>
        <w:right w:val="none" w:sz="0" w:space="0" w:color="auto"/>
      </w:divBdr>
    </w:div>
    <w:div w:id="1833057566">
      <w:bodyDiv w:val="1"/>
      <w:marLeft w:val="0"/>
      <w:marRight w:val="0"/>
      <w:marTop w:val="0"/>
      <w:marBottom w:val="0"/>
      <w:divBdr>
        <w:top w:val="none" w:sz="0" w:space="0" w:color="auto"/>
        <w:left w:val="none" w:sz="0" w:space="0" w:color="auto"/>
        <w:bottom w:val="none" w:sz="0" w:space="0" w:color="auto"/>
        <w:right w:val="none" w:sz="0" w:space="0" w:color="auto"/>
      </w:divBdr>
    </w:div>
    <w:div w:id="1938521871">
      <w:bodyDiv w:val="1"/>
      <w:marLeft w:val="0"/>
      <w:marRight w:val="0"/>
      <w:marTop w:val="0"/>
      <w:marBottom w:val="0"/>
      <w:divBdr>
        <w:top w:val="none" w:sz="0" w:space="0" w:color="auto"/>
        <w:left w:val="none" w:sz="0" w:space="0" w:color="auto"/>
        <w:bottom w:val="none" w:sz="0" w:space="0" w:color="auto"/>
        <w:right w:val="none" w:sz="0" w:space="0" w:color="auto"/>
      </w:divBdr>
    </w:div>
    <w:div w:id="2059936537">
      <w:bodyDiv w:val="1"/>
      <w:marLeft w:val="0"/>
      <w:marRight w:val="0"/>
      <w:marTop w:val="0"/>
      <w:marBottom w:val="0"/>
      <w:divBdr>
        <w:top w:val="none" w:sz="0" w:space="0" w:color="auto"/>
        <w:left w:val="none" w:sz="0" w:space="0" w:color="auto"/>
        <w:bottom w:val="none" w:sz="0" w:space="0" w:color="auto"/>
        <w:right w:val="none" w:sz="0" w:space="0" w:color="auto"/>
      </w:divBdr>
    </w:div>
    <w:div w:id="21256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382B233DE35A4B88E094F1B44AC522" ma:contentTypeVersion="10" ma:contentTypeDescription="Criar um novo documento." ma:contentTypeScope="" ma:versionID="8b277c0760da2c513262ca6e890717fe">
  <xsd:schema xmlns:xsd="http://www.w3.org/2001/XMLSchema" xmlns:xs="http://www.w3.org/2001/XMLSchema" xmlns:p="http://schemas.microsoft.com/office/2006/metadata/properties" xmlns:ns2="0f1f66d6-75d9-4f11-871c-ad3e30ac7c8a" xmlns:ns3="48f3d02c-4c35-46d7-8ade-f4e4adb83a9c" targetNamespace="http://schemas.microsoft.com/office/2006/metadata/properties" ma:root="true" ma:fieldsID="43fede293b7da5648f104d6b2b478b16" ns2:_="" ns3:_="">
    <xsd:import namespace="0f1f66d6-75d9-4f11-871c-ad3e30ac7c8a"/>
    <xsd:import namespace="48f3d02c-4c35-46d7-8ade-f4e4adb83a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66d6-75d9-4f11-871c-ad3e30ac7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a0fc13e8-1105-4b4d-8033-6811255974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3d02c-4c35-46d7-8ade-f4e4adb83a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394a67-12d5-42df-a2bd-381f89b0a101}" ma:internalName="TaxCatchAll" ma:showField="CatchAllData" ma:web="48f3d02c-4c35-46d7-8ade-f4e4adb83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f1f66d6-75d9-4f11-871c-ad3e30ac7c8a">
      <Terms xmlns="http://schemas.microsoft.com/office/infopath/2007/PartnerControls"/>
    </lcf76f155ced4ddcb4097134ff3c332f>
    <TaxCatchAll xmlns="48f3d02c-4c35-46d7-8ade-f4e4adb83a9c" xsi:nil="true"/>
  </documentManagement>
</p:properties>
</file>

<file path=customXml/itemProps1.xml><?xml version="1.0" encoding="utf-8"?>
<ds:datastoreItem xmlns:ds="http://schemas.openxmlformats.org/officeDocument/2006/customXml" ds:itemID="{5CFD885E-2E3B-420B-B3C1-78D88D7DD727}">
  <ds:schemaRefs>
    <ds:schemaRef ds:uri="http://schemas.microsoft.com/sharepoint/v3/contenttype/forms"/>
  </ds:schemaRefs>
</ds:datastoreItem>
</file>

<file path=customXml/itemProps2.xml><?xml version="1.0" encoding="utf-8"?>
<ds:datastoreItem xmlns:ds="http://schemas.openxmlformats.org/officeDocument/2006/customXml" ds:itemID="{A4828960-A712-400D-AA1B-488A0496F8FA}">
  <ds:schemaRefs>
    <ds:schemaRef ds:uri="http://schemas.microsoft.com/office/2006/metadata/longProperties"/>
  </ds:schemaRefs>
</ds:datastoreItem>
</file>

<file path=customXml/itemProps3.xml><?xml version="1.0" encoding="utf-8"?>
<ds:datastoreItem xmlns:ds="http://schemas.openxmlformats.org/officeDocument/2006/customXml" ds:itemID="{9D1939C0-1560-4336-A4DC-76E09489F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66d6-75d9-4f11-871c-ad3e30ac7c8a"/>
    <ds:schemaRef ds:uri="48f3d02c-4c35-46d7-8ade-f4e4adb83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D78F6-C5E3-4EB0-AA25-0E54BF41DBBB}">
  <ds:schemaRefs>
    <ds:schemaRef ds:uri="http://schemas.openxmlformats.org/officeDocument/2006/bibliography"/>
  </ds:schemaRefs>
</ds:datastoreItem>
</file>

<file path=customXml/itemProps5.xml><?xml version="1.0" encoding="utf-8"?>
<ds:datastoreItem xmlns:ds="http://schemas.openxmlformats.org/officeDocument/2006/customXml" ds:itemID="{A1C1F8A3-27C1-43E9-A131-6E971AEAD676}">
  <ds:schemaRefs>
    <ds:schemaRef ds:uri="http://schemas.microsoft.com/office/2006/metadata/properties"/>
    <ds:schemaRef ds:uri="http://schemas.microsoft.com/office/infopath/2007/PartnerControls"/>
    <ds:schemaRef ds:uri="0f1f66d6-75d9-4f11-871c-ad3e30ac7c8a"/>
    <ds:schemaRef ds:uri="48f3d02c-4c35-46d7-8ade-f4e4adb83a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1719</Words>
  <Characters>11496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Silva</dc:creator>
  <cp:lastModifiedBy>Alina Silva</cp:lastModifiedBy>
  <cp:revision>2</cp:revision>
  <cp:lastPrinted>2024-03-27T10:51:00Z</cp:lastPrinted>
  <dcterms:created xsi:type="dcterms:W3CDTF">2024-09-19T10:54:00Z</dcterms:created>
  <dcterms:modified xsi:type="dcterms:W3CDTF">2024-09-19T10:54:00Z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0x01010081382B233DE35A4B88E094F1B44AC522</vt:lpwstr>
  </property>
</Properties>
</file>